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bookmarkStart w:id="0" w:name="block-122875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E71A5" w:rsidRPr="00E25C94" w:rsidRDefault="00757AF8">
      <w:pPr>
        <w:spacing w:after="0" w:line="408" w:lineRule="auto"/>
        <w:ind w:left="120"/>
        <w:jc w:val="center"/>
        <w:rPr>
          <w:lang w:val="ru-RU"/>
        </w:rPr>
      </w:pPr>
      <w:r w:rsidRPr="00E25C94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3E71A5" w:rsidRPr="00E25C94" w:rsidRDefault="003E71A5">
      <w:pPr>
        <w:spacing w:after="0"/>
        <w:ind w:left="120"/>
        <w:rPr>
          <w:lang w:val="ru-RU"/>
        </w:rPr>
      </w:pPr>
    </w:p>
    <w:p w:rsidR="003E71A5" w:rsidRPr="00E25C94" w:rsidRDefault="003E71A5">
      <w:pPr>
        <w:spacing w:after="0"/>
        <w:ind w:left="120"/>
        <w:rPr>
          <w:lang w:val="ru-RU"/>
        </w:rPr>
      </w:pPr>
    </w:p>
    <w:p w:rsidR="003E71A5" w:rsidRPr="00E25C94" w:rsidRDefault="003E71A5">
      <w:pPr>
        <w:spacing w:after="0"/>
        <w:ind w:left="120"/>
        <w:rPr>
          <w:lang w:val="ru-RU"/>
        </w:rPr>
      </w:pPr>
    </w:p>
    <w:p w:rsidR="003E71A5" w:rsidRPr="00E25C94" w:rsidRDefault="003E71A5">
      <w:pPr>
        <w:spacing w:after="0"/>
        <w:ind w:left="120"/>
        <w:rPr>
          <w:lang w:val="ru-RU"/>
        </w:rPr>
      </w:pPr>
    </w:p>
    <w:p w:rsidR="003E71A5" w:rsidRDefault="003E71A5">
      <w:pPr>
        <w:spacing w:after="0"/>
        <w:ind w:left="120"/>
        <w:rPr>
          <w:lang w:val="ru-RU"/>
        </w:rPr>
      </w:pP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3E71A5" w:rsidRDefault="003E71A5">
      <w:pPr>
        <w:spacing w:after="0"/>
        <w:ind w:left="120"/>
        <w:rPr>
          <w:lang w:val="ru-RU"/>
        </w:rPr>
      </w:pPr>
    </w:p>
    <w:p w:rsidR="003E71A5" w:rsidRDefault="003E71A5">
      <w:pPr>
        <w:spacing w:after="0"/>
        <w:ind w:left="120"/>
        <w:rPr>
          <w:lang w:val="ru-RU"/>
        </w:rPr>
      </w:pPr>
    </w:p>
    <w:p w:rsidR="003E71A5" w:rsidRDefault="003E71A5">
      <w:pPr>
        <w:spacing w:after="0"/>
        <w:ind w:left="120"/>
        <w:rPr>
          <w:lang w:val="ru-RU"/>
        </w:rPr>
      </w:pP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1687695)</w:t>
      </w: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E71A5" w:rsidRDefault="00757A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3E71A5">
      <w:pPr>
        <w:spacing w:after="0"/>
        <w:ind w:left="120"/>
        <w:jc w:val="center"/>
        <w:rPr>
          <w:lang w:val="ru-RU"/>
        </w:rPr>
      </w:pPr>
    </w:p>
    <w:p w:rsidR="003E71A5" w:rsidRDefault="00757AF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E71A5" w:rsidRDefault="003E71A5">
      <w:pPr>
        <w:spacing w:after="0"/>
        <w:ind w:left="120"/>
        <w:rPr>
          <w:lang w:val="ru-RU"/>
        </w:rPr>
      </w:pPr>
    </w:p>
    <w:p w:rsidR="003E71A5" w:rsidRDefault="003E71A5">
      <w:pPr>
        <w:rPr>
          <w:lang w:val="ru-RU"/>
        </w:rPr>
        <w:sectPr w:rsidR="003E71A5">
          <w:pgSz w:w="11906" w:h="16383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  <w:jc w:val="both"/>
        <w:rPr>
          <w:lang w:val="ru-RU"/>
        </w:rPr>
      </w:pPr>
      <w:bookmarkStart w:id="3" w:name="block-1228755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71A5" w:rsidRDefault="003E71A5">
      <w:pPr>
        <w:spacing w:after="0"/>
        <w:ind w:left="120"/>
        <w:jc w:val="both"/>
        <w:rPr>
          <w:lang w:val="ru-RU"/>
        </w:rPr>
      </w:pP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3E71A5" w:rsidRDefault="00757AF8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E71A5" w:rsidRDefault="00757AF8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3E71A5" w:rsidRDefault="00757AF8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3E71A5" w:rsidRDefault="003E71A5">
      <w:pPr>
        <w:rPr>
          <w:lang w:val="ru-RU"/>
        </w:rPr>
        <w:sectPr w:rsidR="003E71A5">
          <w:pgSz w:w="11906" w:h="16383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4" w:name="block-1228755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3E71A5" w:rsidRDefault="003E71A5">
      <w:pPr>
        <w:rPr>
          <w:lang w:val="ru-RU"/>
        </w:rPr>
        <w:sectPr w:rsidR="003E71A5">
          <w:pgSz w:w="11906" w:h="16383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29" w:name="block-12287552"/>
      <w:bookmarkEnd w:id="4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6</w:t>
      </w:r>
      <w:proofErr w:type="gram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6 </w:t>
      </w:r>
      <w:proofErr w:type="gramStart"/>
      <w:r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3E71A5" w:rsidRDefault="003E71A5">
      <w:pPr>
        <w:spacing w:after="0" w:line="264" w:lineRule="auto"/>
        <w:ind w:left="120"/>
        <w:jc w:val="both"/>
        <w:rPr>
          <w:lang w:val="ru-RU"/>
        </w:rPr>
      </w:pP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3E71A5" w:rsidRDefault="00757A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3E71A5" w:rsidRDefault="003E71A5">
      <w:pPr>
        <w:rPr>
          <w:lang w:val="ru-RU"/>
        </w:rPr>
        <w:sectPr w:rsidR="003E71A5">
          <w:pgSz w:w="11906" w:h="16383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3" w:name="block-1228755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3233"/>
        <w:gridCol w:w="1057"/>
        <w:gridCol w:w="1843"/>
        <w:gridCol w:w="1912"/>
        <w:gridCol w:w="5259"/>
      </w:tblGrid>
      <w:tr w:rsidR="003E71A5">
        <w:trPr>
          <w:trHeight w:val="144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  <w:rPr>
                <w:lang w:val="ru-RU"/>
              </w:rPr>
            </w:pPr>
          </w:p>
          <w:p w:rsidR="00757AF8" w:rsidRPr="00757AF8" w:rsidRDefault="00757A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hyperlink r:id="rId6" w:history="1"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https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resh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edu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ru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subject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lesson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/7555/</w:t>
              </w:r>
              <w:r w:rsidR="00757AF8">
                <w:rPr>
                  <w:rStyle w:val="a4"/>
                  <w:rFonts w:cstheme="minorHAnsi"/>
                  <w:sz w:val="20"/>
                  <w:szCs w:val="20"/>
                </w:rPr>
                <w:t>start</w:t>
              </w:r>
              <w:r w:rsidR="00757AF8" w:rsidRPr="00E25C94">
                <w:rPr>
                  <w:rStyle w:val="a4"/>
                  <w:rFonts w:cstheme="minorHAnsi"/>
                  <w:sz w:val="20"/>
                  <w:szCs w:val="20"/>
                  <w:lang w:val="ru-RU"/>
                </w:rPr>
                <w:t>/308815/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cstheme="minorHAnsi"/>
                <w:sz w:val="20"/>
                <w:lang w:val="ru-RU"/>
              </w:rPr>
            </w:pPr>
            <w:hyperlink r:id="rId7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/7561/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/256499/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lang w:val="ru-RU"/>
              </w:rPr>
            </w:pPr>
            <w:hyperlink r:id="rId8" w:history="1"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/7553/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/256216/</w:t>
              </w:r>
            </w:hyperlink>
          </w:p>
          <w:p w:rsidR="003E71A5" w:rsidRPr="00E25C94" w:rsidRDefault="00485DD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lang w:val="ru-RU"/>
              </w:rPr>
            </w:pPr>
            <w:hyperlink r:id="rId9" w:history="1"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/7554/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/296609/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gridAfter w:val="1"/>
          <w:wAfter w:w="3452" w:type="dxa"/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 w:rsidRPr="00E25C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1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u-RU"/>
              </w:rPr>
            </w:pPr>
            <w:hyperlink r:id="rId10" w:history="1"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/7572/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/296640/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u-RU"/>
              </w:rPr>
            </w:pPr>
            <w:hyperlink r:id="rId11" w:history="1"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/7581/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  <w:szCs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szCs w:val="20"/>
                  <w:lang w:val="ru-RU"/>
                </w:rPr>
                <w:t>/314517/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gridAfter w:val="1"/>
          <w:wAfter w:w="3452" w:type="dxa"/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 w:rsidRPr="00E25C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2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lang w:val="ru-RU"/>
              </w:rPr>
            </w:pPr>
            <w:hyperlink r:id="rId12" w:history="1"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/7569/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/314424/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hyperlink r:id="rId13" w:history="1"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/7563/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/314362/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hyperlink r:id="rId14" w:history="1"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ru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/7088/</w:t>
              </w:r>
              <w:r w:rsidR="00757AF8">
                <w:rPr>
                  <w:rStyle w:val="a4"/>
                  <w:rFonts w:asciiTheme="majorHAnsi" w:hAnsiTheme="majorHAnsi" w:cstheme="maj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asciiTheme="majorHAnsi" w:hAnsiTheme="majorHAnsi" w:cstheme="majorHAnsi"/>
                  <w:sz w:val="20"/>
                  <w:lang w:val="ru-RU"/>
                </w:rPr>
                <w:t>/257056/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/>
              <w:ind w:left="135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/7575/</w:instrText>
            </w:r>
            <w:r>
              <w:instrText>start</w:instrText>
            </w:r>
            <w:r w:rsidRPr="002A592D">
              <w:rPr>
                <w:lang w:val="ru-RU"/>
              </w:rPr>
              <w:instrText>/256434/"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/7575/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/256434/</w:t>
            </w:r>
            <w:r>
              <w:fldChar w:fldCharType="end"/>
            </w:r>
          </w:p>
          <w:p w:rsidR="003E71A5" w:rsidRPr="00E25C94" w:rsidRDefault="00485DD0">
            <w:pPr>
              <w:spacing w:after="0" w:line="240" w:lineRule="auto"/>
              <w:jc w:val="center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/7576/</w:instrText>
            </w:r>
            <w:r>
              <w:instrText>start</w:instrText>
            </w:r>
            <w:r w:rsidRPr="002A592D">
              <w:rPr>
                <w:lang w:val="ru-RU"/>
              </w:rPr>
              <w:instrText>/256403/"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/7576/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/256403/</w:t>
            </w:r>
            <w:r>
              <w:fldChar w:fldCharType="end"/>
            </w:r>
          </w:p>
          <w:p w:rsidR="003E71A5" w:rsidRPr="00E25C94" w:rsidRDefault="00485DD0">
            <w:pPr>
              <w:spacing w:after="0" w:line="240" w:lineRule="auto"/>
              <w:jc w:val="center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/7573/</w:instrText>
            </w:r>
            <w:r>
              <w:instrText>start</w:instrText>
            </w:r>
            <w:r w:rsidRPr="002A592D">
              <w:rPr>
                <w:lang w:val="ru-RU"/>
              </w:rPr>
              <w:instrText>/296671/"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/7573/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/296671/</w:t>
            </w:r>
            <w:r>
              <w:fldChar w:fldCharType="end"/>
            </w:r>
          </w:p>
          <w:p w:rsidR="003E71A5" w:rsidRPr="00E25C94" w:rsidRDefault="003E71A5">
            <w:pPr>
              <w:spacing w:after="0" w:line="240" w:lineRule="auto"/>
              <w:jc w:val="center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</w:p>
          <w:p w:rsidR="003E71A5" w:rsidRPr="00E25C94" w:rsidRDefault="00485DD0">
            <w:pPr>
              <w:spacing w:after="0" w:line="240" w:lineRule="auto"/>
              <w:jc w:val="center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/7574/</w:instrText>
            </w:r>
            <w:r>
              <w:instrText>start</w:instrText>
            </w:r>
            <w:r w:rsidRPr="002A592D">
              <w:rPr>
                <w:lang w:val="ru-RU"/>
              </w:rPr>
              <w:instrText>/296702/"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/7574/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/296702/</w:t>
            </w:r>
            <w:r>
              <w:fldChar w:fldCharType="end"/>
            </w:r>
          </w:p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/7098/</w:instrText>
            </w:r>
            <w:r>
              <w:instrText>start</w:instrText>
            </w:r>
            <w:r w:rsidRPr="002A592D">
              <w:rPr>
                <w:lang w:val="ru-RU"/>
              </w:rPr>
              <w:instrText>/257277/"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/7098/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/257277/</w:t>
            </w:r>
            <w:r>
              <w:fldChar w:fldCharType="end"/>
            </w:r>
          </w:p>
          <w:p w:rsidR="003E71A5" w:rsidRPr="00E25C94" w:rsidRDefault="003E71A5">
            <w:pPr>
              <w:spacing w:after="0" w:line="240" w:lineRule="auto"/>
              <w:jc w:val="center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</w:p>
          <w:p w:rsidR="003E71A5" w:rsidRPr="00E25C94" w:rsidRDefault="003E71A5">
            <w:pPr>
              <w:spacing w:after="0"/>
              <w:ind w:left="135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/7565/</w:instrText>
            </w:r>
            <w:r>
              <w:instrText>start</w:instrText>
            </w:r>
            <w:r w:rsidRPr="002A592D">
              <w:rPr>
                <w:lang w:val="ru-RU"/>
              </w:rPr>
              <w:instrText>/314393/"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/7565/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/314393/</w:t>
            </w:r>
            <w:r>
              <w:fldChar w:fldCharType="end"/>
            </w:r>
          </w:p>
          <w:p w:rsidR="003E71A5" w:rsidRPr="00E25C94" w:rsidRDefault="00485DD0">
            <w:pPr>
              <w:spacing w:after="0"/>
              <w:ind w:left="135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/7566/</w:instrText>
            </w:r>
            <w:r>
              <w:instrText>start</w:instrText>
            </w:r>
            <w:r w:rsidRPr="002A592D">
              <w:rPr>
                <w:lang w:val="ru-RU"/>
              </w:rPr>
              <w:instrText>/289"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/7566/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/289</w:t>
            </w:r>
            <w:r>
              <w:fldChar w:fldCharType="end"/>
            </w:r>
          </w:p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/7567/</w:instrText>
            </w:r>
            <w:r>
              <w:instrText>start</w:instrText>
            </w:r>
            <w:r w:rsidRPr="002A592D">
              <w:rPr>
                <w:lang w:val="ru-RU"/>
              </w:rPr>
              <w:instrText>/256340/"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/7567/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/256340/</w:t>
            </w:r>
            <w:r>
              <w:fldChar w:fldCharType="end"/>
            </w:r>
          </w:p>
          <w:p w:rsidR="003E71A5" w:rsidRPr="00E25C94" w:rsidRDefault="00485DD0">
            <w:pPr>
              <w:spacing w:after="0" w:line="240" w:lineRule="auto"/>
              <w:rPr>
                <w:rFonts w:asciiTheme="majorHAnsi" w:hAnsiTheme="majorHAnsi" w:cstheme="maj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/7568/</w:instrText>
            </w:r>
            <w:r>
              <w:instrText>start</w:instrText>
            </w:r>
            <w:r w:rsidRPr="002A592D">
              <w:rPr>
                <w:lang w:val="ru-RU"/>
              </w:rPr>
              <w:instrText>/256123/"</w:instrText>
            </w:r>
            <w:r>
              <w:fldChar w:fldCharType="separate"/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https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resh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edu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ru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subject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lesson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/7568/</w:t>
            </w:r>
            <w:r w:rsidR="00757AF8">
              <w:rPr>
                <w:rStyle w:val="a4"/>
                <w:rFonts w:asciiTheme="majorHAnsi" w:hAnsiTheme="majorHAnsi" w:cstheme="majorHAnsi"/>
                <w:sz w:val="20"/>
              </w:rPr>
              <w:t>start</w:t>
            </w:r>
            <w:r w:rsidR="00757AF8" w:rsidRPr="00E25C94">
              <w:rPr>
                <w:rStyle w:val="a4"/>
                <w:rFonts w:asciiTheme="majorHAnsi" w:hAnsiTheme="majorHAnsi" w:cstheme="majorHAnsi"/>
                <w:sz w:val="20"/>
                <w:lang w:val="ru-RU"/>
              </w:rPr>
              <w:t>/256123/</w:t>
            </w:r>
            <w:r>
              <w:fldChar w:fldCharType="end"/>
            </w:r>
          </w:p>
          <w:p w:rsidR="003E71A5" w:rsidRPr="00E25C94" w:rsidRDefault="003E71A5">
            <w:pPr>
              <w:spacing w:after="0"/>
              <w:ind w:left="135"/>
              <w:rPr>
                <w:rStyle w:val="a4"/>
                <w:rFonts w:asciiTheme="majorHAnsi" w:hAnsiTheme="majorHAnsi" w:cstheme="majorHAnsi"/>
                <w:sz w:val="20"/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hyperlink r:id="rId15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/7093/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/257151/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gridAfter w:val="1"/>
          <w:wAfter w:w="3452" w:type="dxa"/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 w:rsidRPr="00E25C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3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hyperlink r:id="rId16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/7077/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E25C94">
                <w:rPr>
                  <w:rStyle w:val="a4"/>
                  <w:rFonts w:cstheme="minorHAnsi"/>
                  <w:sz w:val="20"/>
                  <w:lang w:val="ru-RU"/>
                </w:rPr>
                <w:t>/257653/</w:t>
              </w:r>
            </w:hyperlink>
          </w:p>
          <w:p w:rsidR="003E71A5" w:rsidRPr="00E25C94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E71A5" w:rsidRPr="00757AF8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3E71A5" w:rsidRPr="0060615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0615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3451"/>
        <w:gridCol w:w="1231"/>
        <w:gridCol w:w="1843"/>
        <w:gridCol w:w="1912"/>
        <w:gridCol w:w="4733"/>
      </w:tblGrid>
      <w:tr w:rsidR="003E71A5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hyperlink r:id="rId17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/7079/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/257339/</w:t>
              </w:r>
            </w:hyperlink>
          </w:p>
          <w:p w:rsidR="003E71A5" w:rsidRPr="002A592D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hyperlink r:id="rId18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/7103/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/296733/</w:t>
              </w:r>
            </w:hyperlink>
          </w:p>
          <w:p w:rsidR="003E71A5" w:rsidRPr="002A592D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485DD0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/3159/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</w:hyperlink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485DD0">
            <w:pPr>
              <w:spacing w:after="0" w:line="240" w:lineRule="auto"/>
              <w:jc w:val="center"/>
              <w:rPr>
                <w:rFonts w:cstheme="minorHAnsi"/>
                <w:sz w:val="20"/>
                <w:lang w:val="ru-RU"/>
              </w:rPr>
            </w:pPr>
            <w:hyperlink r:id="rId20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/7581/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/314517/</w:t>
              </w:r>
            </w:hyperlink>
          </w:p>
          <w:p w:rsidR="003E71A5" w:rsidRPr="002A592D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3.Технологии обработки материалов и пищевых продуктов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485DD0">
            <w:pPr>
              <w:spacing w:after="0" w:line="240" w:lineRule="auto"/>
              <w:rPr>
                <w:rFonts w:cstheme="minorHAnsi"/>
                <w:sz w:val="20"/>
              </w:rPr>
            </w:pPr>
            <w:hyperlink r:id="rId21" w:history="1">
              <w:r w:rsidR="00757AF8">
                <w:rPr>
                  <w:rStyle w:val="a4"/>
                  <w:rFonts w:cstheme="minorHAnsi"/>
                  <w:sz w:val="20"/>
                </w:rPr>
                <w:t>https://resh.edu.ru/subject/lesson/7089/start/258025/</w:t>
              </w:r>
            </w:hyperlink>
          </w:p>
          <w:p w:rsidR="003E71A5" w:rsidRDefault="00485DD0">
            <w:pPr>
              <w:spacing w:after="0" w:line="240" w:lineRule="auto"/>
              <w:rPr>
                <w:rFonts w:cstheme="minorHAnsi"/>
                <w:sz w:val="20"/>
              </w:rPr>
            </w:pPr>
            <w:hyperlink r:id="rId22" w:history="1">
              <w:r w:rsidR="00757AF8">
                <w:rPr>
                  <w:rStyle w:val="a4"/>
                  <w:rFonts w:cstheme="minorHAnsi"/>
                  <w:sz w:val="20"/>
                </w:rPr>
                <w:t>https://resh.edu.ru/subject/lesson/3415/start/</w:t>
              </w:r>
            </w:hyperlink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485DD0">
            <w:pPr>
              <w:spacing w:after="0" w:line="240" w:lineRule="auto"/>
              <w:rPr>
                <w:rFonts w:cstheme="minorHAnsi"/>
                <w:sz w:val="20"/>
              </w:rPr>
            </w:pPr>
            <w:hyperlink r:id="rId23" w:history="1">
              <w:r w:rsidR="00757AF8">
                <w:rPr>
                  <w:rStyle w:val="a4"/>
                  <w:rFonts w:cstheme="minorHAnsi"/>
                  <w:sz w:val="20"/>
                </w:rPr>
                <w:t>https://resh.edu.ru/subject/lesson/7091/start/257214/</w:t>
              </w:r>
            </w:hyperlink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 w:rsidRPr="002A592D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hyperlink r:id="rId24" w:history="1">
              <w:r w:rsidR="00757AF8">
                <w:rPr>
                  <w:rStyle w:val="a4"/>
                  <w:rFonts w:cstheme="minorHAnsi"/>
                  <w:sz w:val="20"/>
                </w:rPr>
                <w:t>https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://</w:t>
              </w:r>
              <w:r w:rsidR="00757AF8">
                <w:rPr>
                  <w:rStyle w:val="a4"/>
                  <w:rFonts w:cstheme="minorHAnsi"/>
                  <w:sz w:val="20"/>
                </w:rPr>
                <w:t>resh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edu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.</w:t>
              </w:r>
              <w:r w:rsidR="00757AF8">
                <w:rPr>
                  <w:rStyle w:val="a4"/>
                  <w:rFonts w:cstheme="minorHAnsi"/>
                  <w:sz w:val="20"/>
                </w:rPr>
                <w:t>ru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subject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</w:t>
              </w:r>
              <w:r w:rsidR="00757AF8">
                <w:rPr>
                  <w:rStyle w:val="a4"/>
                  <w:rFonts w:cstheme="minorHAnsi"/>
                  <w:sz w:val="20"/>
                </w:rPr>
                <w:t>lesson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/7096/</w:t>
              </w:r>
              <w:r w:rsidR="00757AF8">
                <w:rPr>
                  <w:rStyle w:val="a4"/>
                  <w:rFonts w:cstheme="minorHAnsi"/>
                  <w:sz w:val="20"/>
                </w:rPr>
                <w:t>start</w:t>
              </w:r>
              <w:r w:rsidR="00757AF8" w:rsidRPr="002A592D">
                <w:rPr>
                  <w:rStyle w:val="a4"/>
                  <w:rFonts w:cstheme="minorHAnsi"/>
                  <w:sz w:val="20"/>
                  <w:lang w:val="ru-RU"/>
                </w:rPr>
                <w:t>/257556/</w:t>
              </w:r>
            </w:hyperlink>
          </w:p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/7097/</w:instrText>
            </w:r>
            <w:r>
              <w:instrText>start</w:instrText>
            </w:r>
            <w:r w:rsidRPr="002A592D">
              <w:rPr>
                <w:lang w:val="ru-RU"/>
              </w:rPr>
              <w:instrText>/257308/"</w:instrText>
            </w:r>
            <w:r>
              <w:fldChar w:fldCharType="separate"/>
            </w:r>
            <w:r w:rsidR="00757AF8">
              <w:rPr>
                <w:rStyle w:val="a4"/>
                <w:rFonts w:cstheme="minorHAnsi"/>
                <w:sz w:val="20"/>
              </w:rPr>
              <w:t>https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cstheme="minorHAnsi"/>
                <w:sz w:val="20"/>
              </w:rPr>
              <w:t>resh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edu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ru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subject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lesson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/7097/</w:t>
            </w:r>
            <w:r w:rsidR="00757AF8">
              <w:rPr>
                <w:rStyle w:val="a4"/>
                <w:rFonts w:cstheme="minorHAnsi"/>
                <w:sz w:val="20"/>
              </w:rPr>
              <w:t>start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/257308/</w:t>
            </w:r>
            <w:r>
              <w:fldChar w:fldCharType="end"/>
            </w:r>
          </w:p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/2715/</w:instrText>
            </w:r>
            <w:r>
              <w:instrText>start</w:instrText>
            </w:r>
            <w:r w:rsidRPr="002A592D">
              <w:rPr>
                <w:lang w:val="ru-RU"/>
              </w:rPr>
              <w:instrText>/"</w:instrText>
            </w:r>
            <w:r>
              <w:fldChar w:fldCharType="separate"/>
            </w:r>
            <w:r w:rsidR="00757AF8">
              <w:rPr>
                <w:rStyle w:val="a4"/>
                <w:rFonts w:cstheme="minorHAnsi"/>
                <w:sz w:val="20"/>
              </w:rPr>
              <w:t>https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cstheme="minorHAnsi"/>
                <w:sz w:val="20"/>
              </w:rPr>
              <w:t>resh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edu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ru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subject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lesson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/2715/</w:t>
            </w:r>
            <w:r w:rsidR="00757AF8">
              <w:rPr>
                <w:rStyle w:val="a4"/>
                <w:rFonts w:cstheme="minorHAnsi"/>
                <w:sz w:val="20"/>
              </w:rPr>
              <w:t>start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>
              <w:fldChar w:fldCharType="end"/>
            </w:r>
          </w:p>
          <w:p w:rsidR="003E71A5" w:rsidRPr="002A592D" w:rsidRDefault="00485DD0">
            <w:pPr>
              <w:spacing w:after="0" w:line="240" w:lineRule="auto"/>
              <w:rPr>
                <w:rFonts w:cstheme="minorHAnsi"/>
                <w:sz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2A592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2A592D">
              <w:rPr>
                <w:lang w:val="ru-RU"/>
              </w:rPr>
              <w:instrText>://</w:instrText>
            </w:r>
            <w:r>
              <w:instrText>resh</w:instrText>
            </w:r>
            <w:r w:rsidRPr="002A592D">
              <w:rPr>
                <w:lang w:val="ru-RU"/>
              </w:rPr>
              <w:instrText>.</w:instrText>
            </w:r>
            <w:r>
              <w:instrText>edu</w:instrText>
            </w:r>
            <w:r w:rsidRPr="002A592D">
              <w:rPr>
                <w:lang w:val="ru-RU"/>
              </w:rPr>
              <w:instrText>.</w:instrText>
            </w:r>
            <w:r>
              <w:instrText>ru</w:instrText>
            </w:r>
            <w:r w:rsidRPr="002A592D">
              <w:rPr>
                <w:lang w:val="ru-RU"/>
              </w:rPr>
              <w:instrText>/</w:instrText>
            </w:r>
            <w:r>
              <w:instrText>subject</w:instrText>
            </w:r>
            <w:r w:rsidRPr="002A592D">
              <w:rPr>
                <w:lang w:val="ru-RU"/>
              </w:rPr>
              <w:instrText>/</w:instrText>
            </w:r>
            <w:r>
              <w:instrText>lesson</w:instrText>
            </w:r>
            <w:r w:rsidRPr="002A592D">
              <w:rPr>
                <w:lang w:val="ru-RU"/>
              </w:rPr>
              <w:instrText>/2714/</w:instrText>
            </w:r>
            <w:r>
              <w:instrText>start</w:instrText>
            </w:r>
            <w:r w:rsidRPr="002A592D">
              <w:rPr>
                <w:lang w:val="ru-RU"/>
              </w:rPr>
              <w:instrText>/"</w:instrText>
            </w:r>
            <w:r>
              <w:fldChar w:fldCharType="separate"/>
            </w:r>
            <w:r w:rsidR="00757AF8">
              <w:rPr>
                <w:rStyle w:val="a4"/>
                <w:rFonts w:cstheme="minorHAnsi"/>
                <w:sz w:val="20"/>
              </w:rPr>
              <w:t>https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://</w:t>
            </w:r>
            <w:r w:rsidR="00757AF8">
              <w:rPr>
                <w:rStyle w:val="a4"/>
                <w:rFonts w:cstheme="minorHAnsi"/>
                <w:sz w:val="20"/>
              </w:rPr>
              <w:t>resh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edu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.</w:t>
            </w:r>
            <w:r w:rsidR="00757AF8">
              <w:rPr>
                <w:rStyle w:val="a4"/>
                <w:rFonts w:cstheme="minorHAnsi"/>
                <w:sz w:val="20"/>
              </w:rPr>
              <w:t>ru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subject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 w:rsidR="00757AF8">
              <w:rPr>
                <w:rStyle w:val="a4"/>
                <w:rFonts w:cstheme="minorHAnsi"/>
                <w:sz w:val="20"/>
              </w:rPr>
              <w:t>lesson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/2714/</w:t>
            </w:r>
            <w:r w:rsidR="00757AF8">
              <w:rPr>
                <w:rStyle w:val="a4"/>
                <w:rFonts w:cstheme="minorHAnsi"/>
                <w:sz w:val="20"/>
              </w:rPr>
              <w:t>start</w:t>
            </w:r>
            <w:r w:rsidR="00757AF8" w:rsidRPr="002A592D">
              <w:rPr>
                <w:rStyle w:val="a4"/>
                <w:rFonts w:cstheme="minorHAnsi"/>
                <w:sz w:val="20"/>
                <w:lang w:val="ru-RU"/>
              </w:rPr>
              <w:t>/</w:t>
            </w:r>
            <w:r>
              <w:fldChar w:fldCharType="end"/>
            </w:r>
          </w:p>
          <w:p w:rsidR="003E71A5" w:rsidRPr="002A592D" w:rsidRDefault="003E71A5">
            <w:pPr>
              <w:spacing w:after="0"/>
              <w:ind w:left="135"/>
              <w:rPr>
                <w:lang w:val="ru-RU"/>
              </w:rPr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E25C94" w:rsidRDefault="00E25C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Роботы: 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485DD0">
            <w:pPr>
              <w:spacing w:after="0" w:line="240" w:lineRule="auto"/>
              <w:rPr>
                <w:rFonts w:cstheme="minorHAnsi"/>
                <w:sz w:val="20"/>
              </w:rPr>
            </w:pPr>
            <w:r>
              <w:fldChar w:fldCharType="begin"/>
            </w:r>
            <w:r>
              <w:instrText>HYPERLINK "https://resh.edu.ru/subject/lesson/7077/start/257653/"</w:instrText>
            </w:r>
            <w:r>
              <w:fldChar w:fldCharType="separate"/>
            </w:r>
            <w:r w:rsidR="00757AF8">
              <w:rPr>
                <w:rStyle w:val="a4"/>
                <w:rFonts w:cstheme="minorHAnsi"/>
                <w:sz w:val="20"/>
              </w:rPr>
              <w:t>https://resh.edu.ru/subject/lesson/7077/start/257653/</w:t>
            </w:r>
            <w:r>
              <w:fldChar w:fldCharType="end"/>
            </w:r>
          </w:p>
          <w:p w:rsidR="003E71A5" w:rsidRDefault="003E71A5">
            <w:pPr>
              <w:spacing w:after="0"/>
              <w:ind w:left="135"/>
            </w:pPr>
            <w:bookmarkStart w:id="34" w:name="_GoBack"/>
            <w:bookmarkEnd w:id="34"/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1A5" w:rsidRPr="002A592D" w:rsidRDefault="002A59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757A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5" w:name="block-12287556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5"/>
        <w:gridCol w:w="4778"/>
        <w:gridCol w:w="1455"/>
        <w:gridCol w:w="1843"/>
        <w:gridCol w:w="1912"/>
        <w:gridCol w:w="2503"/>
      </w:tblGrid>
      <w:tr w:rsidR="003E71A5">
        <w:trPr>
          <w:trHeight w:val="144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6" w:name="block-12287557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815"/>
        <w:gridCol w:w="1428"/>
        <w:gridCol w:w="1843"/>
        <w:gridCol w:w="1912"/>
        <w:gridCol w:w="2456"/>
      </w:tblGrid>
      <w:tr w:rsidR="003E71A5">
        <w:trPr>
          <w:trHeight w:val="144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6.Вариативный модуль Растениеводство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7" w:name="block-12287559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09"/>
        <w:gridCol w:w="1843"/>
        <w:gridCol w:w="1912"/>
        <w:gridCol w:w="2599"/>
      </w:tblGrid>
      <w:tr w:rsidR="003E71A5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8" w:name="block-1228755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706"/>
        <w:gridCol w:w="1371"/>
        <w:gridCol w:w="1843"/>
        <w:gridCol w:w="1912"/>
        <w:gridCol w:w="3358"/>
      </w:tblGrid>
      <w:tr w:rsidR="003E71A5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gridAfter w:val="1"/>
          <w:wAfter w:w="3441" w:type="dxa"/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39" w:name="block-12287549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737"/>
        <w:gridCol w:w="1482"/>
        <w:gridCol w:w="1843"/>
        <w:gridCol w:w="1912"/>
        <w:gridCol w:w="2551"/>
      </w:tblGrid>
      <w:tr w:rsidR="003E71A5">
        <w:trPr>
          <w:trHeight w:val="144"/>
          <w:tblCellSpacing w:w="0" w:type="dxa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0" w:name="block-12287561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797"/>
        <w:gridCol w:w="1442"/>
        <w:gridCol w:w="1843"/>
        <w:gridCol w:w="1912"/>
        <w:gridCol w:w="2480"/>
      </w:tblGrid>
      <w:tr w:rsidR="003E71A5">
        <w:trPr>
          <w:trHeight w:val="144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1" w:name="block-12287562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797"/>
        <w:gridCol w:w="1442"/>
        <w:gridCol w:w="1843"/>
        <w:gridCol w:w="1912"/>
        <w:gridCol w:w="2480"/>
      </w:tblGrid>
      <w:tr w:rsidR="003E71A5">
        <w:trPr>
          <w:trHeight w:val="144"/>
          <w:tblCellSpacing w:w="0" w:type="dxa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 w:rsidRPr="002A592D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2" w:name="block-12287555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86"/>
        <w:gridCol w:w="1218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тонирования и лакирования изделий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2"/>
        <w:gridCol w:w="1257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3" w:name="block-12287563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582"/>
        <w:gridCol w:w="1220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модели. 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роботы,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4" w:name="block-12287560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696"/>
        <w:gridCol w:w="1170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композитные материалы,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5" w:name="block-12287564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4479"/>
        <w:gridCol w:w="1258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6" w:name="block-12287565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699"/>
        <w:gridCol w:w="1168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Агропромышленные комплексы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7" w:name="block-12287566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593"/>
        <w:gridCol w:w="1214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8" w:name="block-12287567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583"/>
        <w:gridCol w:w="1219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49" w:name="block-12287569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3E71A5" w:rsidRDefault="00757A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4"/>
        <w:gridCol w:w="1219"/>
        <w:gridCol w:w="1843"/>
        <w:gridCol w:w="1912"/>
        <w:gridCol w:w="1349"/>
        <w:gridCol w:w="2223"/>
      </w:tblGrid>
      <w:tr w:rsidR="003E71A5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A5" w:rsidRDefault="003E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A5" w:rsidRDefault="003E71A5"/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E71A5" w:rsidRDefault="003E71A5">
            <w:pPr>
              <w:spacing w:after="0"/>
              <w:ind w:left="135"/>
            </w:pPr>
          </w:p>
        </w:tc>
      </w:tr>
      <w:tr w:rsidR="003E71A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E71A5" w:rsidRDefault="00757A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A5" w:rsidRDefault="003E71A5"/>
        </w:tc>
      </w:tr>
    </w:tbl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3E71A5">
      <w:pPr>
        <w:sectPr w:rsidR="003E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1A5" w:rsidRDefault="00757AF8">
      <w:pPr>
        <w:spacing w:after="0"/>
        <w:ind w:left="120"/>
      </w:pPr>
      <w:bookmarkStart w:id="50" w:name="block-12287568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E71A5" w:rsidRDefault="00757AF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71A5" w:rsidRDefault="003E71A5">
      <w:pPr>
        <w:spacing w:after="0"/>
        <w:ind w:left="120"/>
      </w:pPr>
    </w:p>
    <w:p w:rsidR="003E71A5" w:rsidRDefault="00757A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71A5" w:rsidRDefault="00757A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E71A5" w:rsidRDefault="003E71A5">
      <w:pPr>
        <w:sectPr w:rsidR="003E71A5">
          <w:pgSz w:w="11906" w:h="16383"/>
          <w:pgMar w:top="1134" w:right="850" w:bottom="1134" w:left="1701" w:header="720" w:footer="720" w:gutter="0"/>
          <w:cols w:space="720"/>
        </w:sectPr>
      </w:pPr>
    </w:p>
    <w:bookmarkEnd w:id="50"/>
    <w:p w:rsidR="003E71A5" w:rsidRDefault="003E71A5"/>
    <w:sectPr w:rsidR="003E71A5" w:rsidSect="003E71A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AF8" w:rsidRDefault="00757AF8">
      <w:pPr>
        <w:spacing w:line="240" w:lineRule="auto"/>
      </w:pPr>
      <w:r>
        <w:separator/>
      </w:r>
    </w:p>
  </w:endnote>
  <w:endnote w:type="continuationSeparator" w:id="1">
    <w:p w:rsidR="00757AF8" w:rsidRDefault="00757A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AF8" w:rsidRDefault="00757AF8">
      <w:pPr>
        <w:spacing w:after="0"/>
      </w:pPr>
      <w:r>
        <w:separator/>
      </w:r>
    </w:p>
  </w:footnote>
  <w:footnote w:type="continuationSeparator" w:id="1">
    <w:p w:rsidR="00757AF8" w:rsidRDefault="00757AF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302"/>
    <w:rsid w:val="002A592D"/>
    <w:rsid w:val="003E71A5"/>
    <w:rsid w:val="00485DD0"/>
    <w:rsid w:val="005E73F8"/>
    <w:rsid w:val="00606155"/>
    <w:rsid w:val="00757AF8"/>
    <w:rsid w:val="00BB603D"/>
    <w:rsid w:val="00D25737"/>
    <w:rsid w:val="00E25C94"/>
    <w:rsid w:val="00EC1302"/>
    <w:rsid w:val="117D3F13"/>
    <w:rsid w:val="6836076A"/>
    <w:rsid w:val="69562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A5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E71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1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71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E71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E71A5"/>
    <w:rPr>
      <w:i/>
      <w:iCs/>
    </w:rPr>
  </w:style>
  <w:style w:type="character" w:styleId="a4">
    <w:name w:val="Hyperlink"/>
    <w:basedOn w:val="a0"/>
    <w:uiPriority w:val="99"/>
    <w:unhideWhenUsed/>
    <w:qFormat/>
    <w:rsid w:val="003E71A5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3E71A5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3E71A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3E71A5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3E71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E71A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3E71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3E71A5"/>
  </w:style>
  <w:style w:type="character" w:customStyle="1" w:styleId="10">
    <w:name w:val="Заголовок 1 Знак"/>
    <w:basedOn w:val="a0"/>
    <w:link w:val="1"/>
    <w:uiPriority w:val="9"/>
    <w:qFormat/>
    <w:rsid w:val="003E71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3E71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71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3E71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sid w:val="003E71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3E71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553/start/256216/" TargetMode="External"/><Relationship Id="rId13" Type="http://schemas.openxmlformats.org/officeDocument/2006/relationships/hyperlink" Target="https://resh.edu.ru/subject/lesson/7563/start/314362/" TargetMode="External"/><Relationship Id="rId18" Type="http://schemas.openxmlformats.org/officeDocument/2006/relationships/hyperlink" Target="https://resh.edu.ru/subject/lesson/7103/start/296733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7089/start/258025/" TargetMode="External"/><Relationship Id="rId7" Type="http://schemas.openxmlformats.org/officeDocument/2006/relationships/hyperlink" Target="https://resh.edu.ru/subject/lesson/7561/start/256499/" TargetMode="External"/><Relationship Id="rId12" Type="http://schemas.openxmlformats.org/officeDocument/2006/relationships/hyperlink" Target="https://resh.edu.ru/subject/lesson/7569/start/314424/" TargetMode="External"/><Relationship Id="rId17" Type="http://schemas.openxmlformats.org/officeDocument/2006/relationships/hyperlink" Target="https://resh.edu.ru/subject/lesson/7079/start/257339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077/start/257653/" TargetMode="External"/><Relationship Id="rId20" Type="http://schemas.openxmlformats.org/officeDocument/2006/relationships/hyperlink" Target="https://resh.edu.ru/subject/lesson/7581/start/314517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555/start/308815/" TargetMode="External"/><Relationship Id="rId11" Type="http://schemas.openxmlformats.org/officeDocument/2006/relationships/hyperlink" Target="https://resh.edu.ru/subject/lesson/7581/start/314517/" TargetMode="External"/><Relationship Id="rId24" Type="http://schemas.openxmlformats.org/officeDocument/2006/relationships/hyperlink" Target="https://resh.edu.ru/subject/lesson/7096/start/257556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resh.edu.ru/subject/lesson/7093/start/257151/" TargetMode="External"/><Relationship Id="rId23" Type="http://schemas.openxmlformats.org/officeDocument/2006/relationships/hyperlink" Target="https://resh.edu.ru/subject/lesson/7091/start/257214/" TargetMode="External"/><Relationship Id="rId10" Type="http://schemas.openxmlformats.org/officeDocument/2006/relationships/hyperlink" Target="https://resh.edu.ru/subject/lesson/7572/start/296640/" TargetMode="External"/><Relationship Id="rId19" Type="http://schemas.openxmlformats.org/officeDocument/2006/relationships/hyperlink" Target="https://resh.edu.ru/subject/lesson/3159/star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7554/start/296609/" TargetMode="External"/><Relationship Id="rId14" Type="http://schemas.openxmlformats.org/officeDocument/2006/relationships/hyperlink" Target="https://resh.edu.ru/subject/lesson/7088/start/257056/" TargetMode="External"/><Relationship Id="rId22" Type="http://schemas.openxmlformats.org/officeDocument/2006/relationships/hyperlink" Target="https://resh.edu.ru/subject/lesson/3415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113</Pages>
  <Words>16100</Words>
  <Characters>91776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</dc:creator>
  <cp:lastModifiedBy>User</cp:lastModifiedBy>
  <cp:revision>6</cp:revision>
  <dcterms:created xsi:type="dcterms:W3CDTF">2023-09-01T13:31:00Z</dcterms:created>
  <dcterms:modified xsi:type="dcterms:W3CDTF">2023-09-15T08:38:00Z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162E4722D211499A83C5DCFED2177D6E_12</vt:lpwstr>
  </property>
</Properties>
</file>