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Муниципальное </w:t>
      </w:r>
      <w:r>
        <w:rPr>
          <w:rStyle w:val="FontStyle43"/>
          <w:sz w:val="28"/>
          <w:szCs w:val="28"/>
        </w:rPr>
        <w:t xml:space="preserve">казенное </w:t>
      </w:r>
      <w:r>
        <w:rPr>
          <w:rStyle w:val="FontStyle43"/>
          <w:sz w:val="28"/>
          <w:szCs w:val="28"/>
        </w:rPr>
        <w:t xml:space="preserve"> общеобразовательное учреждение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Fonts w:ascii="Times New Roman" w:hAnsi="Times New Roman" w:eastAsia="Calibri"/>
          <w:sz w:val="28"/>
          <w:szCs w:val="28"/>
          <w:lang w:eastAsia="ar-SA"/>
        </w:rPr>
      </w:pPr>
      <w:r>
        <w:rPr>
          <w:rStyle w:val="FontStyle43"/>
          <w:rFonts w:eastAsia="Calibri"/>
          <w:sz w:val="28"/>
          <w:szCs w:val="28"/>
          <w:lang w:eastAsia="ar-SA"/>
        </w:rPr>
        <w:t>основная    общеобразовательная школа №4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Fonts w:ascii="Times New Roman" w:hAnsi="Times New Roman" w:eastAsia="Calibri"/>
          <w:sz w:val="28"/>
          <w:szCs w:val="28"/>
          <w:lang w:eastAsia="ar-SA"/>
        </w:rPr>
      </w:pPr>
      <w:r>
        <w:rPr>
          <w:rStyle w:val="FontStyle43"/>
          <w:rFonts w:eastAsia="Calibri"/>
          <w:sz w:val="28"/>
          <w:szCs w:val="28"/>
          <w:lang w:eastAsia="ar-SA"/>
        </w:rPr>
        <w:t>г.Советска Кировской области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РАБОЧАЯ ПРОГРАММА </w:t>
        <w:br/>
        <w:br/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Внеурочной деятельности </w:t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«Занимательный английский»</w:t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для учащихся  2-4 классов</w:t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1 час в неделю </w:t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(2 класс – 34 ч/год, 3 класс – 34 ч/год, 4 класс – 34 ч/год.) </w:t>
      </w:r>
    </w:p>
    <w:p>
      <w:pPr>
        <w:pStyle w:val="Normal"/>
        <w:spacing w:before="0" w:after="200"/>
        <w:jc w:val="center"/>
        <w:rPr>
          <w:bCs/>
          <w:sz w:val="28"/>
          <w:szCs w:val="28"/>
          <w:lang w:eastAsia="en-US"/>
        </w:rPr>
      </w:pPr>
      <w:r>
        <w:rPr/>
      </w:r>
    </w:p>
    <w:p>
      <w:pPr>
        <w:pStyle w:val="Normal"/>
        <w:spacing w:before="0" w:after="200"/>
        <w:jc w:val="right"/>
        <w:rPr/>
      </w:pPr>
      <w:r>
        <w:rPr/>
      </w:r>
    </w:p>
    <w:p>
      <w:pPr>
        <w:pStyle w:val="Normal"/>
        <w:spacing w:lineRule="auto" w:line="240" w:before="0" w:after="200"/>
        <w:jc w:val="right"/>
        <w:rPr/>
      </w:pPr>
      <w:r>
        <w:rPr>
          <w:bCs/>
          <w:sz w:val="28"/>
          <w:szCs w:val="28"/>
          <w:lang w:eastAsia="en-US"/>
        </w:rPr>
        <w:t>Автор- составитель:</w:t>
      </w:r>
    </w:p>
    <w:p>
      <w:pPr>
        <w:pStyle w:val="Normal"/>
        <w:spacing w:lineRule="auto" w:line="240" w:before="0" w:after="200"/>
        <w:jc w:val="right"/>
        <w:rPr/>
      </w:pPr>
      <w:r>
        <w:rPr>
          <w:bCs/>
          <w:sz w:val="28"/>
          <w:szCs w:val="28"/>
          <w:lang w:eastAsia="en-US"/>
        </w:rPr>
        <w:t xml:space="preserve">Стяжкина И. В., </w:t>
      </w:r>
    </w:p>
    <w:p>
      <w:pPr>
        <w:pStyle w:val="Normal"/>
        <w:spacing w:lineRule="auto" w:line="240" w:before="0" w:after="200"/>
        <w:jc w:val="right"/>
        <w:rPr/>
      </w:pPr>
      <w:r>
        <w:rPr>
          <w:bCs/>
          <w:sz w:val="28"/>
          <w:szCs w:val="28"/>
          <w:lang w:eastAsia="en-US"/>
        </w:rPr>
        <w:t>учитель английского языка</w:t>
      </w:r>
    </w:p>
    <w:p>
      <w:pPr>
        <w:pStyle w:val="Normal"/>
        <w:spacing w:lineRule="auto" w:line="240" w:before="0" w:after="200"/>
        <w:jc w:val="right"/>
        <w:rPr/>
      </w:pPr>
      <w:r>
        <w:rPr>
          <w:bCs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40" w:before="0" w:after="200"/>
        <w:jc w:val="right"/>
        <w:rPr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right"/>
        <w:rPr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Советск, 2023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ind w:left="108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ind w:left="108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ind w:firstLine="567"/>
        <w:jc w:val="both"/>
        <w:rPr/>
      </w:pPr>
      <w:r>
        <w:rPr/>
        <w:t xml:space="preserve">Актуальность изучения английского языка продиктована потребностями современного мира. Иностранный язык сегодня становится в большей мере средством жизнеобеспечения общества. Роль иностранного языка возрастает в связи с развитием экономических связей. Изучение иностранного языка и иноязычная грамотность наших граждан способствует формированию достойного образа россиянина за рубежом, позволяющий разрушить барьер недоверия, дают возможность нести и распространять свою культуру и осваивать другую. Поэтому иностранный язык стал обязательным компонентом обучения не только в вузах, средней, старшей школы, но и в начальной школе. Раннее обучение иностранному языку создает прекрасные возможности для того, чтобы вызвать интерес к языковому и культурному многообразию мира, уважение к языкам и культуре других народов, способствует развитию коммуникативно-речевого такта. </w:t>
      </w:r>
    </w:p>
    <w:p>
      <w:pPr>
        <w:pStyle w:val="Normal"/>
        <w:ind w:firstLine="567"/>
        <w:jc w:val="both"/>
        <w:rPr/>
      </w:pPr>
      <w:r>
        <w:rPr/>
        <w:t>Роль иностранного языка особенно неоценима в развивающем плане. «Образовательное значение иностранных языков заключается в развитии мыслительных способностей детей, в развитии филологического образования путем сопоставления языков, тщательного изучения строя иностранного языка» (Л.В. Щерба) Язык для детей становится прежде всего средством развития, познания и воспитания. Проблема раннего обучения заключается в необходимости изыскивать резервы в организации обучения, чтобы не упустить и воспользоваться преимуществом сензитивного периода усвоения иностранного языка в раннем школьном возрасте. Ведь экспериментальные исследования указывают на то, что после 9 лет у ребенка в известной мере утрачивается гибкость речевого механизма. В связи с этим актуальность этой программы не вызывает сомнений.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Рабочая программа курса внеурочной деятельности «Занимательный английский»( общеинтеллектуальной направленности) во 2-4  классах  составлена  на основе Федерального государственного образовательного стандарта начального общего образования , и пособия для учителей «Внеурочная деятельность школьников. Методический конструктор Григорьева Д. В.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Рабочая программа курса внеурочной деятельности «Занимательный английский»( общеинтеллектуальной направленности) во 2</w:t>
      </w:r>
      <w:r>
        <w:rPr>
          <w:b/>
        </w:rPr>
        <w:t xml:space="preserve">-4 </w:t>
      </w:r>
      <w:r>
        <w:rPr>
          <w:b/>
        </w:rPr>
        <w:t xml:space="preserve"> класс</w:t>
      </w:r>
      <w:r>
        <w:rPr>
          <w:b/>
        </w:rPr>
        <w:t>ах</w:t>
      </w:r>
      <w:r>
        <w:rPr>
          <w:b/>
        </w:rPr>
        <w:t xml:space="preserve">  составлена  на основе Федерального государственного образовательного стандарта, на основе авторской программы кружка английского языка для 2 класса «Веселый английский» Дмитриевой А.С. и пособия для учителей «Внеурочная деятельность школьников. Методический конструктор Григорьева Д. В.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Цель:</w:t>
      </w:r>
    </w:p>
    <w:p>
      <w:pPr>
        <w:pStyle w:val="Normal"/>
        <w:jc w:val="both"/>
        <w:rPr/>
      </w:pPr>
      <w:r>
        <w:rPr/>
        <w:t>научить учащихся навыкам свободного общения на иностранном языке на уровне «начинающий», познакомить с традициями, обычаями и культурой стран изучаемого языка.</w:t>
      </w:r>
    </w:p>
    <w:p>
      <w:pPr>
        <w:pStyle w:val="Normal"/>
        <w:jc w:val="both"/>
        <w:rPr>
          <w:b/>
          <w:b/>
        </w:rPr>
      </w:pPr>
      <w:r>
        <w:rPr>
          <w:b/>
        </w:rPr>
        <w:t>Задачи:</w:t>
      </w:r>
    </w:p>
    <w:p>
      <w:pPr>
        <w:pStyle w:val="Normal"/>
        <w:jc w:val="both"/>
        <w:rPr>
          <w:b/>
          <w:b/>
        </w:rPr>
      </w:pPr>
      <w:r>
        <w:rPr>
          <w:b/>
        </w:rPr>
        <w:t>Образовательные: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приобщить ребенка к самостоятельному решению коммуникативных задач на английском языке в рамках изученной тематики;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формировать у учащихся речевую, языковую, социокультурную компетенцию;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научить элементарной диалогической и монологической речи;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изучить основы грамматики и практически отработать применения этих правил в устной разговорной речи;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выработать у учащихся навыки правильного произношения английских звуков и правильного интонирования высказывания; 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Развивающие: 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>создать условия для полноценного и своевременного психологического развития ребенка;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 xml:space="preserve">развивать мышление, память, воображение, волю. 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 xml:space="preserve">расширять кругозор учащихся; 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 xml:space="preserve">формировать мотивацию к познанию и творчеству; 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>ознакомить с культурой, традициями и обычаями страны изучаемого языка;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>развивать фонематический слух;  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Воспитывающие: 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воспитывать уважение к образу жизни людей страны изучаемого языка; 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воспитывать чувство толерантности;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При разработке программы учитывались следующие принципы обучения иностранному языку детей младшего школьного возраста: 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комплексная реализация целей: коммуникативная, развивающая, воспитывающая;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 xml:space="preserve">коммуникативной направленности; 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 xml:space="preserve">осознанного владения иностранным языком; 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наглядности.</w:t>
      </w:r>
    </w:p>
    <w:p>
      <w:pPr>
        <w:pStyle w:val="Normal"/>
        <w:jc w:val="both"/>
        <w:rPr/>
      </w:pPr>
      <w:r>
        <w:rPr/>
        <w:t xml:space="preserve">Каждый из перечисленных принципов направлен на достижение результата обучения, овладение детьми иностранным языком на элементарном уровне, как средством общения.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Общая характеристика курса</w:t>
      </w:r>
    </w:p>
    <w:p>
      <w:pPr>
        <w:pStyle w:val="Normal"/>
        <w:ind w:firstLine="567"/>
        <w:jc w:val="both"/>
        <w:rPr/>
      </w:pPr>
      <w:r>
        <w:rPr/>
        <w:t>Программа курса «Занимательный английский» направлена на воспитание интереса к овладению иностранным языком, формирование гармоничной личности, развитию психических процессов, а так же познавательных и языковых способностей; способствует развитию активной и пассивной речи, правильному звукопроизношению на осознанном уровне.</w:t>
      </w:r>
    </w:p>
    <w:p>
      <w:pPr>
        <w:pStyle w:val="Normal"/>
        <w:ind w:firstLine="567"/>
        <w:jc w:val="both"/>
        <w:rPr/>
      </w:pPr>
      <w:r>
        <w:rPr/>
        <w:t>Программа имеет культурологическую направленность и призвана обеспечить усвоение учащимися базовых основ английского языка, а также ознакомление с культурой, традициями и обычаями англоговорящих стран: Великобритании, США, Австралии, Канады.</w:t>
      </w:r>
    </w:p>
    <w:p>
      <w:pPr>
        <w:pStyle w:val="Normal"/>
        <w:ind w:firstLine="567"/>
        <w:jc w:val="both"/>
        <w:rPr/>
      </w:pPr>
      <w:r>
        <w:rPr/>
        <w:t>Занятия проводятся в форме презентаций, интерактивных путешествий, игр, викторин, инсценировок, проектов.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Описание места курса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Согласно учебному  плану в начальной школе на внеурочную деятельность по программе «Занимательный английский» отводится 102 часа:</w:t>
      </w:r>
    </w:p>
    <w:p>
      <w:pPr>
        <w:pStyle w:val="Normal"/>
        <w:ind w:firstLine="567"/>
        <w:jc w:val="both"/>
        <w:rPr/>
      </w:pPr>
      <w:r>
        <w:rPr/>
        <w:t>2 класс – 34 часов (1 час в неделю, 34 учебные недели).</w:t>
      </w:r>
    </w:p>
    <w:p>
      <w:pPr>
        <w:pStyle w:val="Normal"/>
        <w:ind w:firstLine="567"/>
        <w:jc w:val="both"/>
        <w:rPr/>
      </w:pPr>
      <w:r>
        <w:rPr/>
        <w:t>3 класс – 34 часов (1 час в неделю, 34 учебные недели).</w:t>
      </w:r>
    </w:p>
    <w:p>
      <w:pPr>
        <w:pStyle w:val="Normal"/>
        <w:ind w:firstLine="567"/>
        <w:jc w:val="both"/>
        <w:rPr/>
      </w:pPr>
      <w:r>
        <w:rPr/>
        <w:t>4 класс – 34 часов (1 час в неделю, 34 учебные недели).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Личностные и метапредметные результаты освоения курса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>
          <w:rStyle w:val="Strong"/>
          <w:bCs w:val="false"/>
          <w:u w:val="single"/>
        </w:rPr>
        <w:t>Личностные результаты: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-общее представление о мире как о многоязычном и поликультурном сообществе;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-осознание себя гражданином своей страны;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-осознание языка, в том числе иностранного, как основного средства общения между людьми;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-знакомство с миром зарубежных сверстников с использованием средств изучаемого иностранного языка (через детский фольклор, традиции).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>
          <w:rStyle w:val="Strong"/>
          <w:bCs w:val="false"/>
          <w:u w:val="single"/>
        </w:rPr>
        <w:t>Метапредметные результаты</w:t>
      </w:r>
      <w:r>
        <w:rPr/>
        <w:t>: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-развитие коммуникативных способностей, умения выбирать адекватные языковые и речевые средства для решения элементарной коммуникативной задачи;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-расширение лингвистического кругозора;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-развитие познавательной, эмоциональной и волевой сфер;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-формирование мотивации к изучению иностранного языка;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-владение умением работы с разными учебными пособиями.</w:t>
      </w:r>
    </w:p>
    <w:p>
      <w:pPr>
        <w:pStyle w:val="Normal"/>
        <w:shd w:val="clear" w:color="auto" w:fill="FFFFFF"/>
        <w:spacing w:lineRule="atLeast" w:line="240" w:before="240" w:after="240"/>
        <w:rPr>
          <w:rStyle w:val="Strong"/>
          <w:bCs w:val="false"/>
        </w:rPr>
      </w:pPr>
      <w:r>
        <w:rPr>
          <w:rStyle w:val="Strong"/>
          <w:bCs w:val="false"/>
        </w:rPr>
        <w:t>А. В коммуникативной сфере: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Речевая компетенция: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В говорении: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-вести элементарный этикетный диалог, диалог-расспрос, диалог побуждение к действию;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-уметь рассказывать о себе, семье, друге.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В аудировании: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-понимать на слух речь учителя и одноклассников, основное содержание небольших доступных текстов в аудиозаписи, построенных на изученном материале.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Языковая компетенция: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-адекватное произношение и различие на слух всех звуков английского языка, соблюдение правильного ударения в словах и фразах;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-соблюдение особенностей интонации основных типов предложений;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-распознавание и употребление в речи изученные лексические единицы и грамматические конструкции.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Социокультурная осведомлённость: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/>
        <w:t>-знание названий стран изучаемого языка, некоторых литературных персонажей, сюжетов некоторых популярных сказок, написанных на английском языке, небольших произведений детского фольклора (стихов и песен), знание элементарных норм речевого и неречевого поведения, принятых в англоговорящих странах.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>
          <w:rStyle w:val="Strong"/>
          <w:bCs w:val="false"/>
        </w:rPr>
        <w:t>Б. В познавательной сфере: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-умение сравнивать языковые явления родного и английского языков на уровне отдельных звуков, букв, словосочетаний, простых предложений;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-умение распознавать грамматические явления, отсутствующие в родном языке;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-умение действовать по образцу;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-умение пользоваться транскрипцией;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-умение осуществлять самонаблюдение и самооценку.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>
          <w:rStyle w:val="Strong"/>
          <w:bCs w:val="false"/>
        </w:rPr>
        <w:t>В. В ценностно-ориентационной сфере</w:t>
      </w:r>
      <w:r>
        <w:rPr/>
        <w:t>: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-представление об английском языке как средстве выражения мыслей, чувств, эмоций;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-приобщение к культурным ценностям другого народа.</w:t>
      </w:r>
    </w:p>
    <w:p>
      <w:pPr>
        <w:pStyle w:val="Normal"/>
        <w:shd w:val="clear" w:color="auto" w:fill="FFFFFF"/>
        <w:spacing w:lineRule="atLeast" w:line="240" w:before="240" w:after="240"/>
        <w:rPr/>
      </w:pPr>
      <w:r>
        <w:rPr>
          <w:rStyle w:val="Strong"/>
          <w:bCs w:val="false"/>
        </w:rPr>
        <w:t>Г. В эстетической сфере:</w:t>
      </w:r>
    </w:p>
    <w:p>
      <w:pPr>
        <w:pStyle w:val="Normal"/>
        <w:shd w:val="clear" w:color="auto" w:fill="FFFFFF"/>
        <w:spacing w:lineRule="atLeast" w:line="240"/>
        <w:rPr/>
      </w:pPr>
      <w:r>
        <w:rPr>
          <w:rStyle w:val="Strong"/>
          <w:bCs w:val="false"/>
        </w:rPr>
        <w:t>-</w:t>
      </w:r>
      <w:r>
        <w:rPr/>
        <w:t>владение элементарными средствами выражения чувств и эмоций;</w:t>
      </w:r>
    </w:p>
    <w:p>
      <w:pPr>
        <w:pStyle w:val="Normal"/>
        <w:shd w:val="clear" w:color="auto" w:fill="FFFFFF"/>
        <w:spacing w:lineRule="atLeast" w:line="240"/>
        <w:rPr/>
      </w:pPr>
      <w:r>
        <w:rPr/>
        <w:t>-развитие чувства прекрасного в процессе знакомства с образцами доступной детской литературы.</w:t>
      </w:r>
    </w:p>
    <w:p>
      <w:pPr>
        <w:pStyle w:val="Normal"/>
        <w:spacing w:lineRule="atLeast" w:line="240" w:before="240" w:after="240"/>
        <w:rPr>
          <w:rStyle w:val="Strong"/>
          <w:bCs w:val="false"/>
        </w:rPr>
      </w:pPr>
      <w:r>
        <w:rPr>
          <w:rStyle w:val="Strong"/>
          <w:bCs w:val="false"/>
        </w:rPr>
        <w:t>Коммуникативные умения по видам речевой деятельности.</w:t>
      </w:r>
    </w:p>
    <w:p>
      <w:pPr>
        <w:pStyle w:val="Normal"/>
        <w:spacing w:lineRule="atLeast" w:line="240" w:before="240" w:after="240"/>
        <w:rPr/>
      </w:pPr>
      <w:r>
        <w:rPr/>
        <w:t>Говорение:</w:t>
      </w:r>
    </w:p>
    <w:p>
      <w:pPr>
        <w:pStyle w:val="Normal"/>
        <w:spacing w:lineRule="atLeast" w:line="240" w:before="240" w:after="240"/>
        <w:rPr/>
      </w:pPr>
      <w:r>
        <w:rPr/>
        <w:t>1.Диалогическая форма</w:t>
      </w:r>
    </w:p>
    <w:p>
      <w:pPr>
        <w:pStyle w:val="Normal"/>
        <w:spacing w:lineRule="atLeast" w:line="240"/>
        <w:rPr/>
      </w:pPr>
      <w:r>
        <w:rPr/>
        <w:t>-умение вести этикетные диалоги в типичных ситуациях бытового, учебно-рудового и межкультурного общения, в том числе полученные с помощью средств коммуникации;</w:t>
      </w:r>
    </w:p>
    <w:p>
      <w:pPr>
        <w:pStyle w:val="Normal"/>
        <w:spacing w:lineRule="atLeast" w:line="240"/>
        <w:rPr/>
      </w:pPr>
      <w:r>
        <w:rPr/>
        <w:t>-умение вести диалог-расспрос, диалог побуждение к действию.</w:t>
      </w:r>
    </w:p>
    <w:p>
      <w:pPr>
        <w:pStyle w:val="Normal"/>
        <w:spacing w:lineRule="atLeast" w:line="240" w:before="240" w:after="240"/>
        <w:rPr/>
      </w:pPr>
      <w:r>
        <w:rPr/>
        <w:t>2.Монологическая форма</w:t>
      </w:r>
    </w:p>
    <w:p>
      <w:pPr>
        <w:pStyle w:val="Normal"/>
        <w:spacing w:lineRule="atLeast" w:line="240" w:before="240" w:after="240"/>
        <w:rPr/>
      </w:pPr>
      <w:r>
        <w:rPr/>
        <w:t>-умение пользоваться коммуникативными типами речи: описание, рассказ, характеристика персонажей.</w:t>
      </w:r>
    </w:p>
    <w:p>
      <w:pPr>
        <w:pStyle w:val="Normal"/>
        <w:spacing w:lineRule="atLeast" w:line="240" w:before="240" w:after="240"/>
        <w:rPr/>
      </w:pPr>
      <w:r>
        <w:rPr/>
        <w:t>Аудирование:</w:t>
      </w:r>
    </w:p>
    <w:p>
      <w:pPr>
        <w:pStyle w:val="Normal"/>
        <w:spacing w:lineRule="atLeast" w:line="240"/>
        <w:rPr/>
      </w:pPr>
      <w:r>
        <w:rPr/>
        <w:t>-умение воспринимать на слух и понимать речь учителя и одноклассников в процессе общения на уроке</w:t>
      </w:r>
    </w:p>
    <w:p>
      <w:pPr>
        <w:pStyle w:val="Normal"/>
        <w:spacing w:lineRule="atLeast" w:line="240"/>
        <w:rPr/>
      </w:pPr>
      <w:r>
        <w:rPr/>
        <w:t>-умение вербально и невербально реагировать;</w:t>
      </w:r>
    </w:p>
    <w:p>
      <w:pPr>
        <w:pStyle w:val="Normal"/>
        <w:spacing w:lineRule="atLeast" w:line="240"/>
        <w:rPr/>
      </w:pPr>
      <w:r>
        <w:rPr/>
        <w:t>-умение воспринимать на слух небольшие доступные тексты в аудиозаписи на изученном материале.</w:t>
      </w:r>
    </w:p>
    <w:p>
      <w:pPr>
        <w:pStyle w:val="Normal"/>
        <w:spacing w:lineRule="atLeast" w:line="240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Описание ценностных ориентиров содержания  курса</w:t>
      </w:r>
    </w:p>
    <w:p>
      <w:pPr>
        <w:pStyle w:val="Normal"/>
        <w:ind w:firstLine="851"/>
        <w:jc w:val="both"/>
        <w:rPr/>
      </w:pPr>
      <w:r>
        <w:rPr/>
        <w:t>Ценность жизни – признание человеческой жизни величайшей ценностью, что реализуется в отношении к другим людям и к природе.</w:t>
      </w:r>
    </w:p>
    <w:p>
      <w:pPr>
        <w:pStyle w:val="Normal"/>
        <w:ind w:firstLine="851"/>
        <w:jc w:val="both"/>
        <w:rPr/>
      </w:pPr>
      <w:r>
        <w:rPr/>
        <w:t>Ценность добра – направленность на развитие и сохранение жизни через сострадание и милосердие как проявление любви.</w:t>
      </w:r>
    </w:p>
    <w:p>
      <w:pPr>
        <w:pStyle w:val="Normal"/>
        <w:ind w:firstLine="851"/>
        <w:jc w:val="both"/>
        <w:rPr/>
      </w:pPr>
      <w:r>
        <w:rPr/>
        <w:t>Ценность свободы, чести и достоинства как основа современных принципов и правил межличностных отношений.</w:t>
      </w:r>
    </w:p>
    <w:p>
      <w:pPr>
        <w:pStyle w:val="Normal"/>
        <w:ind w:firstLine="851"/>
        <w:jc w:val="both"/>
        <w:rPr/>
      </w:pPr>
      <w:r>
        <w:rPr/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>
      <w:pPr>
        <w:pStyle w:val="Normal"/>
        <w:ind w:firstLine="851"/>
        <w:jc w:val="both"/>
        <w:rPr/>
      </w:pPr>
      <w:r>
        <w:rPr/>
        <w:t>Ценность красоты и гармонии – основа эстетического воспитания через приобщение ребёнка к культуре народов другой страны. Это ценность стремления к гармонии, к идеалу.</w:t>
      </w:r>
    </w:p>
    <w:p>
      <w:pPr>
        <w:pStyle w:val="Normal"/>
        <w:ind w:firstLine="851"/>
        <w:jc w:val="both"/>
        <w:rPr/>
      </w:pPr>
      <w:r>
        <w:rPr/>
        <w:t>Ценность семьи.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>
      <w:pPr>
        <w:pStyle w:val="Normal"/>
        <w:ind w:firstLine="851"/>
        <w:jc w:val="both"/>
        <w:rPr/>
      </w:pPr>
      <w:r>
        <w:rPr/>
        <w:t>Ценность человечества. Осознание ребёнком себя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</w:rPr>
      </w:pPr>
      <w:r>
        <w:rPr>
          <w:b/>
          <w:sz w:val="28"/>
          <w:szCs w:val="28"/>
        </w:rPr>
        <w:t>1-й год обучения</w:t>
      </w:r>
      <w:r>
        <w:rPr>
          <w:b/>
        </w:rPr>
        <w:t xml:space="preserve"> (2 класс)  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Страноведение: </w:t>
      </w:r>
    </w:p>
    <w:p>
      <w:pPr>
        <w:pStyle w:val="Normal"/>
        <w:jc w:val="both"/>
        <w:rPr/>
      </w:pPr>
      <w:r>
        <w:rPr/>
        <w:t xml:space="preserve">Младшим школьникам об истории Британии – 9 часов. </w:t>
      </w:r>
    </w:p>
    <w:p>
      <w:pPr>
        <w:pStyle w:val="Normal"/>
        <w:jc w:val="both"/>
        <w:rPr/>
      </w:pPr>
      <w:r>
        <w:rPr/>
        <w:t xml:space="preserve">Лондон – столица Великобритании – 4 часов. </w:t>
      </w:r>
    </w:p>
    <w:p>
      <w:pPr>
        <w:pStyle w:val="Normal"/>
        <w:jc w:val="both"/>
        <w:rPr/>
      </w:pPr>
      <w:r>
        <w:rPr/>
        <w:t xml:space="preserve">Праздники в Британии – 8 часов. </w:t>
      </w:r>
    </w:p>
    <w:p>
      <w:pPr>
        <w:pStyle w:val="Normal"/>
        <w:jc w:val="both"/>
        <w:rPr/>
      </w:pPr>
      <w:r>
        <w:rPr/>
        <w:t xml:space="preserve">Традиции Британии – 3 часов. </w:t>
      </w:r>
    </w:p>
    <w:p>
      <w:pPr>
        <w:pStyle w:val="Normal"/>
        <w:jc w:val="both"/>
        <w:rPr/>
      </w:pPr>
      <w:r>
        <w:rPr/>
        <w:t xml:space="preserve">Волшебный мир английской литературы – 6 часов. </w:t>
      </w:r>
    </w:p>
    <w:p>
      <w:pPr>
        <w:pStyle w:val="Normal"/>
        <w:jc w:val="both"/>
        <w:rPr/>
      </w:pPr>
      <w:r>
        <w:rPr/>
        <w:t xml:space="preserve">Спорт в Британии – 4 часов. </w:t>
      </w:r>
    </w:p>
    <w:p>
      <w:pPr>
        <w:pStyle w:val="Normal"/>
        <w:jc w:val="both"/>
        <w:rPr>
          <w:b/>
          <w:b/>
        </w:rPr>
      </w:pPr>
      <w:r>
        <w:rPr>
          <w:b/>
        </w:rPr>
        <w:t>Итого: 34 часа.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2-й год обучения (3 класс)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Страноведение. </w:t>
      </w:r>
    </w:p>
    <w:p>
      <w:pPr>
        <w:pStyle w:val="Normal"/>
        <w:jc w:val="both"/>
        <w:rPr/>
      </w:pPr>
      <w:r>
        <w:rPr/>
        <w:t xml:space="preserve">Прогулки по Британии – 6 часов. </w:t>
      </w:r>
    </w:p>
    <w:p>
      <w:pPr>
        <w:pStyle w:val="Normal"/>
        <w:jc w:val="both"/>
        <w:rPr/>
      </w:pPr>
      <w:r>
        <w:rPr/>
        <w:t xml:space="preserve">Волшебный мир британского искусства – 4 часов. </w:t>
      </w:r>
    </w:p>
    <w:p>
      <w:pPr>
        <w:pStyle w:val="Normal"/>
        <w:jc w:val="both"/>
        <w:rPr/>
      </w:pPr>
      <w:r>
        <w:rPr/>
        <w:t xml:space="preserve">Известные британцы – 5 часов. </w:t>
      </w:r>
    </w:p>
    <w:p>
      <w:pPr>
        <w:pStyle w:val="Normal"/>
        <w:jc w:val="both"/>
        <w:rPr/>
      </w:pPr>
      <w:r>
        <w:rPr/>
        <w:t xml:space="preserve">Как живут британцы – 3 часа. </w:t>
      </w:r>
    </w:p>
    <w:p>
      <w:pPr>
        <w:pStyle w:val="Normal"/>
        <w:jc w:val="both"/>
        <w:rPr/>
      </w:pPr>
      <w:r>
        <w:rPr/>
        <w:t xml:space="preserve">Младшим школьникам об истории Америки – 3 часов. </w:t>
      </w:r>
    </w:p>
    <w:p>
      <w:pPr>
        <w:pStyle w:val="Normal"/>
        <w:jc w:val="both"/>
        <w:rPr/>
      </w:pPr>
      <w:r>
        <w:rPr/>
        <w:t xml:space="preserve">Как живут американцы – 4 часов. </w:t>
      </w:r>
    </w:p>
    <w:p>
      <w:pPr>
        <w:pStyle w:val="Normal"/>
        <w:jc w:val="both"/>
        <w:rPr/>
      </w:pPr>
      <w:r>
        <w:rPr/>
        <w:t xml:space="preserve">Праздники и традиции США – 2 часа. </w:t>
      </w:r>
    </w:p>
    <w:p>
      <w:pPr>
        <w:pStyle w:val="Normal"/>
        <w:jc w:val="both"/>
        <w:rPr/>
      </w:pPr>
      <w:r>
        <w:rPr/>
        <w:t xml:space="preserve">Знаменитые американцы – 2 часа. </w:t>
      </w:r>
    </w:p>
    <w:p>
      <w:pPr>
        <w:pStyle w:val="Normal"/>
        <w:jc w:val="both"/>
        <w:rPr/>
      </w:pPr>
      <w:r>
        <w:rPr/>
        <w:t>Путешествие по США – 5 часов.</w:t>
      </w:r>
    </w:p>
    <w:p>
      <w:pPr>
        <w:pStyle w:val="Normal"/>
        <w:jc w:val="both"/>
        <w:rPr>
          <w:b/>
          <w:b/>
        </w:rPr>
      </w:pPr>
      <w:r>
        <w:rPr>
          <w:b/>
        </w:rPr>
        <w:t>Итого: 34 часа.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3-й год обучения (4 класс)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Страноведение. </w:t>
      </w:r>
    </w:p>
    <w:p>
      <w:pPr>
        <w:pStyle w:val="Normal"/>
        <w:jc w:val="both"/>
        <w:rPr/>
      </w:pPr>
      <w:r>
        <w:rPr/>
        <w:t xml:space="preserve">Знакомство с Австралией – 6 часов. </w:t>
      </w:r>
    </w:p>
    <w:p>
      <w:pPr>
        <w:pStyle w:val="Normal"/>
        <w:jc w:val="both"/>
        <w:rPr/>
      </w:pPr>
      <w:r>
        <w:rPr/>
        <w:t xml:space="preserve">Флора и фауна зеленого континента – 5 часов. </w:t>
      </w:r>
    </w:p>
    <w:p>
      <w:pPr>
        <w:pStyle w:val="Normal"/>
        <w:jc w:val="both"/>
        <w:rPr/>
      </w:pPr>
      <w:r>
        <w:rPr/>
        <w:t xml:space="preserve">Знакомство с Канадой – 5 часов. </w:t>
      </w:r>
    </w:p>
    <w:p>
      <w:pPr>
        <w:pStyle w:val="Normal"/>
        <w:jc w:val="both"/>
        <w:rPr/>
      </w:pPr>
      <w:r>
        <w:rPr/>
        <w:t xml:space="preserve">Природное богатство Канады –5 часов. </w:t>
      </w:r>
    </w:p>
    <w:p>
      <w:pPr>
        <w:pStyle w:val="Normal"/>
        <w:jc w:val="both"/>
        <w:rPr/>
      </w:pPr>
      <w:r>
        <w:rPr/>
        <w:t>Спорт в жизни канадцев – 7 часов.</w:t>
      </w:r>
    </w:p>
    <w:p>
      <w:pPr>
        <w:pStyle w:val="Normal"/>
        <w:jc w:val="both"/>
        <w:rPr/>
      </w:pPr>
      <w:r>
        <w:rPr/>
        <w:t>Мифы, легенды, баллады – 6 часов.</w:t>
      </w:r>
    </w:p>
    <w:p>
      <w:pPr>
        <w:pStyle w:val="Normal"/>
        <w:jc w:val="both"/>
        <w:rPr>
          <w:b/>
          <w:b/>
        </w:rPr>
      </w:pPr>
      <w:r>
        <w:rPr>
          <w:b/>
        </w:rPr>
        <w:t>Итого: 34 часа.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850" w:right="1135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Календа</w:t>
      </w:r>
      <w:r>
        <w:rPr>
          <w:b/>
          <w:sz w:val="28"/>
          <w:szCs w:val="28"/>
        </w:rPr>
        <w:t>рно- тематическое планирование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Календарно- тематическое планирование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 класс</w:t>
      </w:r>
    </w:p>
    <w:tbl>
      <w:tblPr>
        <w:tblW w:w="1570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12"/>
        <w:gridCol w:w="8"/>
        <w:gridCol w:w="9"/>
        <w:gridCol w:w="3591"/>
        <w:gridCol w:w="850"/>
        <w:gridCol w:w="72"/>
        <w:gridCol w:w="636"/>
        <w:gridCol w:w="162"/>
        <w:gridCol w:w="11"/>
        <w:gridCol w:w="20"/>
        <w:gridCol w:w="799"/>
        <w:gridCol w:w="1842"/>
        <w:gridCol w:w="1559"/>
        <w:gridCol w:w="2552"/>
        <w:gridCol w:w="1561"/>
        <w:gridCol w:w="593"/>
        <w:gridCol w:w="55"/>
        <w:gridCol w:w="17"/>
        <w:gridCol w:w="19"/>
        <w:gridCol w:w="17"/>
        <w:gridCol w:w="18"/>
        <w:gridCol w:w="698"/>
      </w:tblGrid>
      <w:tr>
        <w:trPr/>
        <w:tc>
          <w:tcPr>
            <w:tcW w:w="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Формы организации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Виды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Деятельности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Метапредметные и личностные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>
        <w:trPr>
          <w:trHeight w:val="1134" w:hRule="atLeast"/>
          <w:cantSplit w:val="true"/>
        </w:trPr>
        <w:tc>
          <w:tcPr>
            <w:tcW w:w="6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(Р)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 (П)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 (П) УУД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Личностные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Младшим школьникам об истории Британии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М: 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П: вести элементарный этикетный диалог, диалог-расспрос, диалог побуждение к действию; адекватное произношение и различие на слух всех звуков английского языка, соблюдение правильного ударения в словах и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фразах; -умение действовать по образцу;</w:t>
            </w:r>
          </w:p>
          <w:p>
            <w:pPr>
              <w:pStyle w:val="Normal"/>
              <w:widowControl w:val="false"/>
              <w:ind w:left="113" w:righ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осуществлять самонаблюдение и самооценку.</w:t>
            </w:r>
          </w:p>
          <w:p>
            <w:pPr>
              <w:pStyle w:val="Normal"/>
              <w:widowControl w:val="false"/>
              <w:ind w:left="113" w:right="113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ind w:left="113" w:righ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ind w:left="113" w:righ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ind w:left="113" w:right="113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Викторина «В каких странах говорят по-английски».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Интеллектуальные конкурсы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Стихи и песни на тему: «Встреча, прощание»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игра: «Как зовут собеседника»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90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Эмоциональная игра «Радость и сожаление»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19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«Местоимения». Разучивание стихотворений. Рисование.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351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«Съедобное - несъедобное». Рисование продуктов.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36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7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«Бинго», разучивание стихотворений.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697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Географические названия, стихи о природе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интеллектуальные конкурсы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Лондон – столица Великобритании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563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9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Кто такая королева и зачем она нужна? Я рисую королеву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0"/>
                <w:szCs w:val="20"/>
              </w:rPr>
              <w:t>расширение лингвистического кругозора; развитие познавательной, эмоциональной и волевой сфер; понимать на слух речь учителя и одноклассников, основное содержание небольших доступных текстов в аудиозаписи, построенных на изученном</w:t>
            </w:r>
            <w:r>
              <w:rPr/>
              <w:t xml:space="preserve"> материале; распознавание и употребление в речи изученные </w:t>
            </w:r>
            <w:r>
              <w:rPr>
                <w:sz w:val="20"/>
                <w:szCs w:val="20"/>
              </w:rPr>
              <w:t>лексические единицы и грамматические конструкции; приобщение к культурным ценностям другого народа; умение вести этикетные диалоги в типичных ситуациях бытового, учебно-рудового и межкультурного общения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/>
              <w:t>-</w:t>
            </w:r>
            <w:r>
              <w:rPr>
                <w:sz w:val="18"/>
                <w:szCs w:val="18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/>
              <w:t>-</w:t>
            </w:r>
            <w:r>
              <w:rPr>
                <w:sz w:val="18"/>
                <w:szCs w:val="18"/>
              </w:rPr>
              <w:t>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4123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Самые интересные места Лондона.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95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11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«Хочу увидеть Лондон».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Праздники в Британии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682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Хэллоуин. Просмотр мультфильма.  Изготовление поделок.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мотивации к изучению иностранного языка; уметь рассказывать о себе, семье, друге; распознавание и употребление в речи изученные лексические единицы и грамматические конструкции; -знание названий стран изучаемого языка, некоторых литературных персонажей, сюжетов некоторых популярных сказок, написанных на английском языке, небольших произведений детского фольклора (стихов и песен), знание элементарных норм речевого и неречевого поведения, принятых в англоговорящих странах.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-общее представление о мире как о многоязычном и поликультурном сообществе;-осознание себя гражданином своей страны-осознание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ind w:left="113" w:right="113" w:hanging="0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97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Happy New Year или о том, как британцы отмечают Новый год. Разучивание стихов, песен.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стихов,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12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Рождественсуий карнавал «Счастливого Рождества!»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15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открыток на День Святого Валентина.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16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 своих чувств по-английски. Разучивание стихов,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стихов,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727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17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«Имею не имею».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смеха по-русски, а по-британски – День дурака. Конкурс шуток.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Конкурс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19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Мини-проект «Праздник, который мне понравился».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Традиции Британии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Почему британцы любят чай? Мультфильм.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мотивации к изучению иностранного языка;</w:t>
            </w:r>
          </w:p>
          <w:p>
            <w:pPr>
              <w:pStyle w:val="Normal"/>
              <w:widowControl w:val="false"/>
              <w:ind w:left="113" w:right="113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-владение умением работы с разными учебными пособиями; адекватное произношение и различие на слух всех звуков английского языка, соблюдение правильного ударения в словах и фразах; умение осуществлять самонаблюдение и самооценку; развитие чувства прекрасного в процессе знакомства с образцами доступной детской литературы; умение пользоваться коммуникативными типами речи: описание, рассказ, характеристика персонажей; умение вербально и невербально реагировать;</w:t>
            </w:r>
          </w:p>
          <w:p>
            <w:pPr>
              <w:pStyle w:val="Normal"/>
              <w:widowControl w:val="false"/>
              <w:ind w:left="113" w:right="113" w:hanging="0"/>
              <w:jc w:val="both"/>
              <w:rPr/>
            </w:pPr>
            <w:r>
              <w:rPr>
                <w:sz w:val="22"/>
                <w:szCs w:val="22"/>
              </w:rPr>
              <w:t>умение воспринимать на слух небольшие доступные тексты в аудиозаписи на изученном материале.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-общее представление о мире как о многоязычном и поликультурном сообществе;-осознание себя гражданином своей страны-осознание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ind w:left="113" w:right="113" w:hanging="0"/>
              <w:jc w:val="both"/>
              <w:rPr/>
            </w:pPr>
            <w:r>
              <w:rPr>
                <w:sz w:val="22"/>
                <w:szCs w:val="22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Вежливость по английски. Просмотр мультфильма.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Правила хорошего тона по-английски.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Волшебный  мир  английской литературы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85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54" w:hanging="0"/>
              <w:jc w:val="both"/>
              <w:rPr/>
            </w:pPr>
            <w:r>
              <w:rPr/>
              <w:t>Чтение сказок, разучивание стихов и песен, викторина, иллюстрирование героев сказок.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стихов,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«Животный мир», разучивание стихов.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415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25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Просмотр фрагментов мультфильма, иллюстрирование героев сказок.мА.А. Милн «Дом на пуховой опушке…» или в гостях у Винни-пуха.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26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Моя семья. Разучивание стихов.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стихов,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671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27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П.А. Трэвверс «Мэри Поппинс» или в гостях у самой лучшей няни в мире. Чтение фрагментов сказки, просмотр фрагментов мультфильма, иллюстрирование героев сказок.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Что я знаю о Питере Пэне или знакомство с героем сказки Дж. Барри. Интерактивная беседа и викторина, просмотр фрагментов мультфильма, иллюстрирование.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Спорт в Британии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985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29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Лото «Виды спорта»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-формирование мотивации к изучению иностранного языка; понимать на слух речь учителя и одноклассников, основное содержание небольших доступных текстов в аудиозаписи, построенных на изученном материале; умение сравнивать языковые явления родного и английского языков на уровне отдельных звуков, букв, словосочетаний, простых предложений; умение распознавать грамматические явления, чувства прекрасного в процессе знакомства с образцами доступной детской литературы; умение воспринимать на слух и понимать речь учителя и одноклассников в процессе общения на уроке; умение вербально и невербально реагировать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-общее представление о мире как о многоязычном и поликультурном сообществе;-осознание себя гражданином своей страны-осознание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ind w:left="113" w:right="113" w:hanging="0"/>
              <w:jc w:val="both"/>
              <w:rPr/>
            </w:pPr>
            <w:r>
              <w:rPr>
                <w:sz w:val="20"/>
                <w:szCs w:val="20"/>
              </w:rPr>
              <w:t xml:space="preserve">-знакомство с миром зарубежных сверстников </w:t>
            </w:r>
            <w:r>
              <w:rPr/>
              <w:t>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419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Любимые виды спорта британцев. Беседа, просмотр фильмов.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273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Любимые виды спорта британцев. Беседа, просмотр фильмов.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01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Спорт в жизни британца. Фильм.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733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Мини-проект «Мой любимый вид спорта».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217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Обобщающее занятие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76" w:hRule="atLeast"/>
        </w:trPr>
        <w:tc>
          <w:tcPr>
            <w:tcW w:w="612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91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08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070" w:type="dxa"/>
            <w:gridSpan w:val="5"/>
            <w:tcBorders/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  <w:szCs w:val="28"/>
              </w:rPr>
              <w:t>3 класс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08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992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417" w:type="dxa"/>
            <w:gridSpan w:val="7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>
          <w:trHeight w:val="345" w:hRule="atLeast"/>
        </w:trPr>
        <w:tc>
          <w:tcPr>
            <w:tcW w:w="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Формы организации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Виды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Деятельности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Метапредметные и личностные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>
        <w:trPr>
          <w:trHeight w:val="345" w:hRule="atLeast"/>
        </w:trPr>
        <w:tc>
          <w:tcPr>
            <w:tcW w:w="6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теория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(Р)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 (П)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Коммуникативные (П) УУД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Личностные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факт</w:t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Прогулки по Британии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Добро пожаловать в Англию. Чтение диалогов.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18"/>
                <w:szCs w:val="18"/>
              </w:rPr>
              <w:t>-владение умением работы с разными учебными пособиями; адекватное произношение и различие на слух всех звуков английского языка, соблюдение правильного ударения в словах и фразах; умение осуществлять самонаблюдение и самооценку; развитие чувства прекрасного в</w:t>
            </w:r>
            <w:r>
              <w:rPr/>
              <w:t xml:space="preserve"> </w:t>
            </w:r>
            <w:r>
              <w:rPr>
                <w:sz w:val="18"/>
                <w:szCs w:val="18"/>
              </w:rPr>
              <w:t>процессе знакомства с образцами доступной детской литературы; умение</w:t>
            </w:r>
            <w:r>
              <w:rPr/>
              <w:t xml:space="preserve"> </w:t>
            </w:r>
            <w:r>
              <w:rPr>
                <w:sz w:val="18"/>
                <w:szCs w:val="18"/>
              </w:rPr>
              <w:t xml:space="preserve">пользоваться </w:t>
            </w:r>
            <w:r>
              <w:rPr/>
              <w:t>коммуникативными типами речи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both"/>
              <w:rPr/>
            </w:pPr>
            <w:r>
              <w:rPr>
                <w:sz w:val="18"/>
                <w:szCs w:val="18"/>
              </w:rPr>
              <w:t xml:space="preserve">-общее представление о мире как о многоязычном и поликультурном сообществе;-осознание себя гражданином своей </w:t>
            </w:r>
            <w:r>
              <w:rPr>
                <w:sz w:val="20"/>
                <w:szCs w:val="20"/>
              </w:rPr>
              <w:t>страны-осознание языка, в том числе иностранного,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Что мы знаем об Англии? Интерактивное путешествие.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Лондон. Сценка «встреча в аэропорту»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Лондон. Интерактивное путешествие.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«Удивительный город Британии». Работа над проектом и его презентация.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Волшебный мир британского искусства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26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Известные музеи и галереи Британии. Выставка рисунков.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расширение лингвистического кругозора; развитие познавательной, эмоциональной и волевой сфер; понимать на слух речь учителя и одноклассников, основное содержание небольших доступных текстов в аудиозаписи, построенных на изученном материале; распознавание и употребление в речи изученные лексические единицы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-общее представление о мире как о многоязычном и поликультурном сообществе;-осознание себя гражданином своей страны-осознание языка, в том числе иностранного,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993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7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Давайте знакомиться.  Разыгрывание диалогов.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42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Музеи. Беседа и интерактивная игра.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Интерактивная игра.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Известные британцы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7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9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Великие королевы мира: Елизавета I и королева Виктория. Презентация. Рисуем королевский наряд.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мотивации к изучению иностранного языка; уметь рассказывать о себе, семье, друге; распознавание и употребление в речи изученные лексические единицы и грамматические конструкции; -знание названий стран изучаемого языка, некоторых литературных персонажей, сюжетов некоторых популярных сказок, написанных на английском языке, небольших произведений детского фольклора (стихов и песен),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98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Великий Шекспир. Читаем стихи.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681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Чарли Чаплин – самый забавный на свете актёр. Просмотр фрагмента фильма. Беседа.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Как  живут  британцы?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272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Мой дом – моя крепость. Интерактивная беседа и  рисование.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Интерактивная беседа и  рисование.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мотивации к изучению иностранного языка; уметь рассказывать о себе, семье, друге; распознавание и употребление в речи изученные лексические единицы и грамматические конструкции; -знание названий стран изучаемого языка, некоторых литературных персонажей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-знакомство с миром зарубежных сверстников с использованием средств изучаемого иностранного языка (через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567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У каждого дома должен быть садик! Интерактивная беседа, рисование.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Интерактивная беседа и  рисование.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721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14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«Дом». Работа над проектом и его презентация.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Школьникам  об истории Америки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79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15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Как Колумб Америку открыл? Интерактивное путешествие.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вести элементарный этикетный диалог, диалог-расспрос, диалог побуждение к действию; адекватное произношение и различие на слух всех звуков английского языка, соблюдение правильного ударения в словах и фразах; -умение действовать по образцу;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осуществлять самонаблюдение и самооценку.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-знакомство с миром зарубежных сверстников с использованием средств изучаемого иностранного языка (через</w:t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404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16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Кто такие индейцы? Традиции и обычаи индейцев. Интерактивное путешествие. Интерактивное путешествие.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140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17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«Что я узнал об истории Америки?» Работа над проектом и его презентация.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Как живут американцы?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269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Американские дома. Просмотр фрагмента фильма.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распознавать грамматические явления, отсутствующие в родном языке; развитие чувства прекрасного в процессе знакомства с образцами доступной детской литературы; умение воспринимать на слух и понимать речь учителя и одноклассников в процессе общения на уроке; умение вербально и невербально реагировать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-осознание языка, в том числе</w:t>
            </w:r>
            <w:r>
              <w:rPr>
                <w:sz w:val="20"/>
                <w:szCs w:val="20"/>
              </w:rPr>
              <w:t xml:space="preserve">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399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19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Американская еда или как появился Макдоналдс. Фильм.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278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Ни дня без машины! Мультфильм.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116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«Так живут американцы». Работа над проектом и его презентация.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Праздники и традиции США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23</w:t>
            </w:r>
          </w:p>
        </w:tc>
        <w:tc>
          <w:tcPr>
            <w:tcW w:w="3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Хэллоуин по-американски. Игра. Просмотр фильма. Парад костюмов. Изготовление поделок.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познавательной, эмоциональной и волевой сфер;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-формирование мотивации к изучению иностранного языка; понимать на слух речь учителя и одноклассников, основное содержание небольших доступных текстов в аудиозаписи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</w:t>
            </w:r>
          </w:p>
        </w:tc>
        <w:tc>
          <w:tcPr>
            <w:tcW w:w="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839" w:hRule="atLeast"/>
        </w:trPr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Рождество и Новый год – готовимся к праздникам. Рисование, разучивание песен, стихов и игр.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Рисование, разучивание песен, стихов и игр.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Знаменитые американцы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25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Колумб. Просмотр фрагмента фильма.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0"/>
                <w:szCs w:val="20"/>
              </w:rPr>
              <w:t>формирование мотивации к изучению иностранного языка; уметь рассказывать о героях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общего представление о мире как о многоязычном и поликультурном сообществе;</w:t>
            </w:r>
          </w:p>
        </w:tc>
        <w:tc>
          <w:tcPr>
            <w:tcW w:w="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26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Уолт Дисней и его герои. Просмотр мультфильма.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Путешествие по США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27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Это Голливуд! Фильм.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-формирование мотивации к изучению иностранного языка; понимать на слух речь учителя и одноклассников, основное содержание небольших доступных текстов в аудиозаписи, построенных на изученном материале; умение сравнивать языковые явления родного и английского языков на уровне отдельных звуков, букв, словосочетаний, простых предложений; умение распознавать грамматические явления, отсутствующие в родном языке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28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Путешествие по городу ангелов. Интерактивное путешествие.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29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Нью-Йорк – город небоскрёбов. Интерактивное путешествие.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30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Британский английский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Чтение.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31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Американский английский Чтение.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Исследовательская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32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Британский английский.. Разучивание стихов.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33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Американский английский.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Разучивание стихов.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34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Обобщающий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34</w:t>
            </w:r>
          </w:p>
        </w:tc>
        <w:tc>
          <w:tcPr>
            <w:tcW w:w="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\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>4 класс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20"/>
        <w:gridCol w:w="3674"/>
        <w:gridCol w:w="6"/>
        <w:gridCol w:w="911"/>
        <w:gridCol w:w="708"/>
        <w:gridCol w:w="851"/>
        <w:gridCol w:w="1559"/>
        <w:gridCol w:w="1984"/>
        <w:gridCol w:w="2552"/>
        <w:gridCol w:w="1559"/>
        <w:gridCol w:w="576"/>
        <w:gridCol w:w="18"/>
        <w:gridCol w:w="36"/>
        <w:gridCol w:w="17"/>
        <w:gridCol w:w="19"/>
        <w:gridCol w:w="609"/>
      </w:tblGrid>
      <w:tr>
        <w:trPr>
          <w:trHeight w:val="345" w:hRule="atLeast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3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2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Формы организации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Виды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деятельности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Метапредметные и личностные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</w:tc>
      </w:tr>
      <w:tr>
        <w:trPr>
          <w:trHeight w:val="1134" w:hRule="atLeast"/>
          <w:cantSplit w:val="true"/>
        </w:trPr>
        <w:tc>
          <w:tcPr>
            <w:tcW w:w="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(Р)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 (П)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Коммуникативные (П) УУД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Личностные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sz w:val="22"/>
                <w:szCs w:val="22"/>
              </w:rPr>
              <w:t>факт</w:t>
            </w:r>
          </w:p>
        </w:tc>
      </w:tr>
      <w:tr>
        <w:trPr>
          <w:trHeight w:val="333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Знакомство с Австралией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37" w:hanging="0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/>
              <w:t>Неизвестная Южная Земля. Интерактивное путешествие. Игра.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Интерактивное путешествие. Игра.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коммуникативных способностей, умения выбирать адекватные языковые и речевые средства для решения элементарной коммуникативной задачи;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-расширение лингвистического кругозора; вести элементарный этикетный диалог, диалог-расспрос, диалог побуждение к действию; понимать на слух речь учителя и одноклассников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Самая необычная страна или в гости к киви, коале и кенгуру. Игра «Изобрази животное»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Национальные символы страны. Интерактивное путешествие.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0"/>
                <w:szCs w:val="20"/>
              </w:rPr>
              <w:t>Интерактивное путешествие</w:t>
            </w:r>
            <w:r>
              <w:rPr/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Прогулки по Австралии: Канберра – столица страны.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Прогулки по Австралии: Сидней. Игра в слова по теме «Город».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Прогулки по Австралии: Сидней. Игра в слова по теме «Город».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447" w:hanging="0"/>
              <w:jc w:val="center"/>
              <w:rPr>
                <w:b/>
                <w:b/>
              </w:rPr>
            </w:pPr>
            <w:r>
              <w:rPr>
                <w:b/>
              </w:rPr>
              <w:t>Флора и фауна зеленого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континент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7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Разнообразие ландшафтов Австралии.  Рисуем.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осуществлять самонаблюдение и самооценку; развитие чувства прекрасного в процессе знакомства с образцами доступной детской литературы; умение пользоваться коммуникативными типами речи: описание, рассказ, характеристика персонажей; умение вербально и невербально реагировать;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8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Цветковые растения Австралии. Рисуем.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9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Сумчатые млекопитающие. Игра.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10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Подводное богатство. Интерактивное путешествие.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Интерактивное путешествие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11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«Этот удивительный континент!» Работа над проектом и его презентация.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Знакомство с Канадой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12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Что мы знаем о Канаде?  Интерактивная игра.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Интерактивная игра.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13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Почему кленовый лист – символ страны. Интерактивное путешествие.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Интерактивное путешествие.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14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Оттава – столица Канады. Интерактивная экскурсия.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Интерактивная экскурсия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15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Чем известна Канада? Фильм.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16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«Хочу в Канаду». Работа над проектом и его презентация.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Природное богатство Канады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447" w:hanging="0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17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Климат. Игра «Прогноз погоды»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; умение осуществлять самонаблюдение и самооценку; развитие чувства прекрасного в процессе знакомства с образцами доступной детской литературы; умение пользоваться коммуникативными типами речи: описание, рассказ, характеристика персонажей; умение вербально и невербально реагировать;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на слух небольшие доступные тексты в аудиозаписи на изученном материале.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18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Растительный мир. Рисуем.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19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Животный мир. Сочиняем загадки про животных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20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Великие озера Канады. Фильм.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142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21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«Природа Канады». Работа над проектом и его презентация.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27" w:hanging="0"/>
              <w:rPr>
                <w:b/>
                <w:b/>
              </w:rPr>
            </w:pPr>
            <w:r>
              <w:rPr>
                <w:b/>
              </w:rPr>
              <w:t>Спорт в жизни канадцев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789" w:hanging="0"/>
              <w:rPr>
                <w:b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22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Спорт в жизни канадцев. Игра. Мультфильм.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познавательной, эмоциональной и волевой сфер;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-формирование мотивации к изучению иностранного языка; понимать на слух речь учителя и одноклассников, основное содержание небольших доступных текстов в аудиозаписи, построенных на изученном материале; умение сравнивать языковые явления родного и английского языков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23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Любимый вид спорта – хоккей на льду и кубок Стэнли. Просмотр фильма.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24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Игра с «камнями».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25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Олимпийские столицы. Интерактивное путешествие.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Интерактивное путешествие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26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Канадский футбол – что необычного? Интерактивное путешествие.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Интерактивное путешествие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27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Великие канадцы – спортсмены. Игра. Просмотр фильма.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28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Проект «Спорт – это увлекательно!» Работа над проектом и его презентация.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Ролевая игра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67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left="267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left="267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left="267" w:hanging="0"/>
              <w:rPr>
                <w:b/>
                <w:b/>
              </w:rPr>
            </w:pPr>
            <w:r>
              <w:rPr>
                <w:b/>
              </w:rPr>
              <w:t>Мифы, легенды, баллады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29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Как английские дни недели получили своё название. Учим стихи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Разучивание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стихов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коммуникативных способностей, умения выбирать адекватные языковые и речевые средства для решения элементарной коммуникативной задачи;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-расширение лингвистического кругозора; вести элементарный этикетный диалог, диалог-расспрос, диалог побуждение к действию; понимать на слух речь учителя и одноклассников, основное содержание небольших доступных текстов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rPr/>
            </w:pPr>
            <w:r>
              <w:rPr/>
              <w:t>общее представление о мире как о многоязычном и поликультурном сообществе;</w:t>
            </w:r>
          </w:p>
          <w:p>
            <w:pPr>
              <w:pStyle w:val="Normal"/>
              <w:widowControl w:val="false"/>
              <w:rPr/>
            </w:pPr>
            <w:r>
              <w:rPr/>
              <w:t>-осознание себя гражданином своей страны;</w:t>
            </w:r>
          </w:p>
          <w:p>
            <w:pPr>
              <w:pStyle w:val="Normal"/>
              <w:widowControl w:val="false"/>
              <w:rPr/>
            </w:pPr>
            <w:r>
              <w:rPr/>
              <w:t>-осознание языка, в том числе иностранного, как основного средства общения между людьми;</w:t>
            </w:r>
          </w:p>
          <w:p>
            <w:pPr>
              <w:pStyle w:val="Normal"/>
              <w:widowControl w:val="false"/>
              <w:rPr/>
            </w:pPr>
            <w:r>
              <w:rPr/>
              <w:t>-знакомство с миром зарубежных сверстников с использованием средств изучаемого иностранного языка (через детский фольклор, традиции).</w:t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30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Сказания о короле Артуре и рыцарях круглого стола. Викторина.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31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Сказания о короле Артуре и рыцарях круглого стола. Рисуем рыцарей.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Конкурсы,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32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Сказания о короле Артуре и рыцарях круглого стола. Просмотр фильма.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33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Баллады о Робине Гуде.  Просмотр мультфильма.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34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Баллады о Робине Гуде. Постановка сценки.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сценки.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Познавательная, игровая</w:t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материально-технического обеспечения</w:t>
      </w:r>
    </w:p>
    <w:p>
      <w:pPr>
        <w:pStyle w:val="Normal"/>
        <w:jc w:val="both"/>
        <w:rPr/>
      </w:pPr>
      <w:r>
        <w:rPr/>
        <w:t>1.Компьютерная техника (компьютер, принтер).</w:t>
      </w:r>
    </w:p>
    <w:p>
      <w:pPr>
        <w:pStyle w:val="Normal"/>
        <w:jc w:val="both"/>
        <w:rPr/>
      </w:pPr>
      <w:r>
        <w:rPr/>
        <w:t>2.Телевизор.</w:t>
      </w:r>
    </w:p>
    <w:p>
      <w:pPr>
        <w:pStyle w:val="Normal"/>
        <w:jc w:val="both"/>
        <w:rPr/>
      </w:pPr>
      <w:r>
        <w:rPr/>
        <w:t>3.Аудиосредства (DVD-проигрыватель, магнитофон)</w:t>
      </w:r>
    </w:p>
    <w:p>
      <w:pPr>
        <w:pStyle w:val="Normal"/>
        <w:jc w:val="both"/>
        <w:rPr/>
      </w:pPr>
      <w:r>
        <w:rPr/>
        <w:t>4.Канцелярские принадлежности (бумага, цветная бумага, ножницы, карандаши, фломастеры, фотографии.)</w:t>
      </w:r>
    </w:p>
    <w:p>
      <w:pPr>
        <w:pStyle w:val="Normal"/>
        <w:jc w:val="both"/>
        <w:rPr/>
      </w:pPr>
      <w:r>
        <w:rPr/>
        <w:t>5.Интернет-ресурсы.</w:t>
      </w:r>
    </w:p>
    <w:p>
      <w:pPr>
        <w:pStyle w:val="Normal"/>
        <w:jc w:val="both"/>
        <w:rPr/>
      </w:pPr>
      <w:r>
        <w:rPr/>
        <w:t>6.Словари.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b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Список литературы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с. – (Стандарты второго поколения). </w:t>
      </w:r>
    </w:p>
    <w:p>
      <w:pPr>
        <w:pStyle w:val="Normal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Копылова, В.В. Методика проектной работы на уроках английского языка: Методическое пособие. [Текст] / В. В. Копылова – М.: Дрофа, 2004. – 96 с. Коммуникативное развитие учащихся средствами дидактической игры и организацией языковой среды в образовательном учреждении: Монография. [Текст] / А.Г. Антипов, А.В. Петрушина, Л.И. Скворцова и др. – Кемерово: МОУ ДПО «НМЦ», 2006. – 104 с.</w:t>
      </w:r>
    </w:p>
    <w:p>
      <w:pPr>
        <w:pStyle w:val="Normal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Кулиш, В.Г. Занимательный английский для детей. Сказки, загадки, увлекательные истории. . [Текст] / В.Г. Кулиш – Д.: «Сталкер», 2001. – 320с., ил.</w:t>
      </w:r>
    </w:p>
    <w:p>
      <w:pPr>
        <w:pStyle w:val="Normal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Пучкова, Ю.Я Игры на уроках английского языка: Метод. пособие. [Текст] /Ю.Я. Пучкова – М.: ООО «Издательство Астрель», 2003. – 78 с.Стихи и пьесы для детей: сборник на английском языке. [Текст] /составители К.А. Родкин, Т.А. Соловьёва - М.: «Просвещение», 1089. – 176 с. </w:t>
      </w:r>
    </w:p>
    <w:p>
      <w:pPr>
        <w:pStyle w:val="Normal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Филатова, Г.Е. Ваш ребёнок изучает иностранный язык: памятка для родителей. [Текст] / Г.Е. Филатова – Ростов-на-Дону: АНИОН,  1993. – 24 с.</w:t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  Сергиенко, М.А. Мастер-класс по теме: «Игровой метод в обучении английскому языку» [Электронный ресурс] // Фестиваль педагогических идей «Открытый урок» , 2006/2007 : [сайт] / Изд. дом «Первое сентября». – М., 2006-2007. – URL: </w:t>
      </w:r>
      <w:hyperlink r:id="rId2" w:tgtFrame="_blank">
        <w:r>
          <w:rPr>
            <w:sz w:val="28"/>
            <w:szCs w:val="28"/>
          </w:rPr>
          <w:t>http://festival.1september.ru/articles/412195/</w:t>
        </w:r>
      </w:hyperlink>
      <w:r>
        <w:rPr>
          <w:sz w:val="28"/>
          <w:szCs w:val="28"/>
        </w:rPr>
        <w:t xml:space="preserve"> (22.02.11).</w:t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2.  Сидорова, В.П. Формирование и развитие навыков диалогического общения на начальной ступени изучения иностранного языка [Электронный ресурс] // Фестиваль педагогических идей «Открытый урок» , 2007/2008 : [сайт] / Изд. дом «Первое сентября». – М., 2007-2008. – URL: </w:t>
      </w:r>
      <w:hyperlink r:id="rId3" w:tgtFrame="_blank">
        <w:r>
          <w:rPr>
            <w:sz w:val="28"/>
            <w:szCs w:val="28"/>
          </w:rPr>
          <w:t>http://festival.1september.ru/articles/510846/</w:t>
        </w:r>
      </w:hyperlink>
      <w:r>
        <w:rPr>
          <w:sz w:val="28"/>
          <w:szCs w:val="28"/>
        </w:rPr>
        <w:t xml:space="preserve"> (22.02.11).</w:t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rPr>
          <w:rStyle w:val="FontStyle43"/>
          <w:sz w:val="24"/>
        </w:rPr>
      </w:pPr>
      <w:r>
        <w:rPr>
          <w:sz w:val="24"/>
        </w:rPr>
      </w:r>
    </w:p>
    <w:p>
      <w:pPr>
        <w:pStyle w:val="Style41"/>
        <w:widowControl/>
        <w:tabs>
          <w:tab w:val="clear" w:pos="708"/>
          <w:tab w:val="left" w:pos="0" w:leader="none"/>
          <w:tab w:val="left" w:pos="360" w:leader="none"/>
        </w:tabs>
        <w:spacing w:lineRule="auto" w:line="240"/>
        <w:ind w:hanging="0"/>
        <w:jc w:val="center"/>
        <w:rPr>
          <w:rStyle w:val="FontStyle43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 List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56f6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43" w:customStyle="1">
    <w:name w:val="Font Style43"/>
    <w:uiPriority w:val="99"/>
    <w:qFormat/>
    <w:rsid w:val="00e56f64"/>
    <w:rPr>
      <w:rFonts w:ascii="Times New Roman" w:hAnsi="Times New Roman"/>
      <w:sz w:val="18"/>
    </w:rPr>
  </w:style>
  <w:style w:type="character" w:styleId="A" w:customStyle="1">
    <w:name w:val="a"/>
    <w:basedOn w:val="DefaultParagraphFont"/>
    <w:uiPriority w:val="99"/>
    <w:qFormat/>
    <w:rsid w:val="00e20e83"/>
    <w:rPr>
      <w:rFonts w:cs="Times New Roman"/>
    </w:rPr>
  </w:style>
  <w:style w:type="character" w:styleId="L6" w:customStyle="1">
    <w:name w:val="l6"/>
    <w:basedOn w:val="DefaultParagraphFont"/>
    <w:uiPriority w:val="99"/>
    <w:qFormat/>
    <w:rsid w:val="00e20e83"/>
    <w:rPr>
      <w:rFonts w:cs="Times New Roman"/>
    </w:rPr>
  </w:style>
  <w:style w:type="character" w:styleId="L7" w:customStyle="1">
    <w:name w:val="l7"/>
    <w:basedOn w:val="DefaultParagraphFont"/>
    <w:uiPriority w:val="99"/>
    <w:qFormat/>
    <w:rsid w:val="00e20e83"/>
    <w:rPr>
      <w:rFonts w:cs="Times New Roman"/>
    </w:rPr>
  </w:style>
  <w:style w:type="character" w:styleId="L8" w:customStyle="1">
    <w:name w:val="l8"/>
    <w:basedOn w:val="DefaultParagraphFont"/>
    <w:uiPriority w:val="99"/>
    <w:qFormat/>
    <w:rsid w:val="00e20e83"/>
    <w:rPr>
      <w:rFonts w:cs="Times New Roman"/>
    </w:rPr>
  </w:style>
  <w:style w:type="character" w:styleId="L" w:customStyle="1">
    <w:name w:val="l"/>
    <w:basedOn w:val="DefaultParagraphFont"/>
    <w:uiPriority w:val="99"/>
    <w:qFormat/>
    <w:rsid w:val="00e20e83"/>
    <w:rPr>
      <w:rFonts w:cs="Times New Roman"/>
    </w:rPr>
  </w:style>
  <w:style w:type="character" w:styleId="L9" w:customStyle="1">
    <w:name w:val="l9"/>
    <w:basedOn w:val="DefaultParagraphFont"/>
    <w:uiPriority w:val="99"/>
    <w:qFormat/>
    <w:rsid w:val="00e20e83"/>
    <w:rPr>
      <w:rFonts w:cs="Times New Roman"/>
    </w:rPr>
  </w:style>
  <w:style w:type="character" w:styleId="L12" w:customStyle="1">
    <w:name w:val="l12"/>
    <w:basedOn w:val="DefaultParagraphFont"/>
    <w:uiPriority w:val="99"/>
    <w:qFormat/>
    <w:rsid w:val="00e20e83"/>
    <w:rPr>
      <w:rFonts w:cs="Times New Roman"/>
    </w:rPr>
  </w:style>
  <w:style w:type="character" w:styleId="L11" w:customStyle="1">
    <w:name w:val="l11"/>
    <w:basedOn w:val="DefaultParagraphFont"/>
    <w:uiPriority w:val="99"/>
    <w:qFormat/>
    <w:rsid w:val="00e20e83"/>
    <w:rPr>
      <w:rFonts w:cs="Times New Roman"/>
    </w:rPr>
  </w:style>
  <w:style w:type="character" w:styleId="L10" w:customStyle="1">
    <w:name w:val="l10"/>
    <w:basedOn w:val="DefaultParagraphFont"/>
    <w:uiPriority w:val="99"/>
    <w:qFormat/>
    <w:rsid w:val="00e20e83"/>
    <w:rPr>
      <w:rFonts w:cs="Times New Roman"/>
    </w:rPr>
  </w:style>
  <w:style w:type="character" w:styleId="Strong">
    <w:name w:val="Strong"/>
    <w:basedOn w:val="DefaultParagraphFont"/>
    <w:uiPriority w:val="99"/>
    <w:qFormat/>
    <w:rsid w:val="00e20e83"/>
    <w:rPr>
      <w:rFonts w:cs="Times New Roman"/>
      <w:b/>
      <w:bCs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locked/>
    <w:rsid w:val="00e20e83"/>
    <w:rPr>
      <w:rFonts w:ascii="Times New Roman" w:hAnsi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locked/>
    <w:rsid w:val="007f6dff"/>
    <w:rPr>
      <w:rFonts w:ascii="Segoe UI" w:hAnsi="Segoe UI" w:cs="Segoe UI"/>
      <w:sz w:val="18"/>
      <w:szCs w:val="18"/>
      <w:lang w:eastAsia="ru-RU"/>
    </w:rPr>
  </w:style>
  <w:style w:type="character" w:styleId="Style16">
    <w:name w:val="Интернет-ссылка"/>
    <w:basedOn w:val="DefaultParagraphFont"/>
    <w:uiPriority w:val="99"/>
    <w:semiHidden/>
    <w:unhideWhenUsed/>
    <w:rsid w:val="00451883"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41" w:customStyle="1">
    <w:name w:val="Style4"/>
    <w:basedOn w:val="Normal"/>
    <w:uiPriority w:val="99"/>
    <w:qFormat/>
    <w:rsid w:val="00e56f64"/>
    <w:pPr>
      <w:widowControl w:val="false"/>
      <w:suppressAutoHyphens w:val="true"/>
      <w:spacing w:lineRule="exact" w:line="220"/>
      <w:ind w:firstLine="514"/>
      <w:jc w:val="both"/>
    </w:pPr>
    <w:rPr>
      <w:rFonts w:eastAsia="Calibri"/>
      <w:lang w:eastAsia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rsid w:val="00e20e8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uiPriority w:val="99"/>
    <w:qFormat/>
    <w:rsid w:val="00e20e83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a"/>
    <w:uiPriority w:val="99"/>
    <w:semiHidden/>
    <w:qFormat/>
    <w:rsid w:val="007f6dff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33740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e20e83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estival.1september.ru/articles/412195/" TargetMode="External"/><Relationship Id="rId3" Type="http://schemas.openxmlformats.org/officeDocument/2006/relationships/hyperlink" Target="http://festival.1september.ru/articles/510846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59E31-22C2-40C5-A347-45EF3CD7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Application>LibreOffice/7.0.6.2$Linux_X86_64 LibreOffice_project/00$Build-2</Application>
  <AppVersion>15.0000</AppVersion>
  <Pages>26</Pages>
  <Words>4696</Words>
  <Characters>33195</Characters>
  <CharactersWithSpaces>37115</CharactersWithSpaces>
  <Paragraphs>965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2018-12-29T15:08:00Z</dcterms:created>
  <dc:creator>Наталья</dc:creator>
  <dc:description/>
  <dc:language>ru-RU</dc:language>
  <cp:lastModifiedBy/>
  <cp:lastPrinted>2015-11-06T03:54:00Z</cp:lastPrinted>
  <dcterms:modified xsi:type="dcterms:W3CDTF">2023-09-28T18:15:59Z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