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word/header14.xml" ContentType="application/vnd.openxmlformats-officedocument.wordprocessingml.head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6396E" w:rsidRPr="0016396E" w:rsidRDefault="00F60672" w:rsidP="0016396E">
      <w:pPr>
        <w:widowControl w:val="0"/>
        <w:tabs>
          <w:tab w:val="left" w:pos="789"/>
        </w:tabs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</w:pPr>
      <w:r w:rsidRPr="00F6067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  <w:object w:dxaOrig="4320" w:dyaOrig="4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476.25pt;height:654.75pt" o:ole="">
            <v:imagedata r:id="rId7" o:title=""/>
          </v:shape>
          <o:OLEObject Type="Embed" ProgID="FoxitReader.Document" ShapeID="_x0000_i1027" DrawAspect="Content" ObjectID="_1676978181" r:id="rId8"/>
        </w:object>
      </w:r>
    </w:p>
    <w:p w:rsidR="00732FDD" w:rsidRDefault="00732FDD" w:rsidP="002A3D24">
      <w:pPr>
        <w:widowControl w:val="0"/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732FD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object w:dxaOrig="4320" w:dyaOrig="4320">
          <v:shape id="_x0000_i1025" type="#_x0000_t75" style="width:3in;height:3in" o:ole="">
            <v:imagedata r:id="rId7" o:title=""/>
          </v:shape>
          <o:OLEObject Type="Embed" ProgID="FoxitReader.Document" ShapeID="_x0000_i1025" DrawAspect="Content" ObjectID="_1676978182" r:id="rId9"/>
        </w:object>
      </w:r>
    </w:p>
    <w:p w:rsidR="00732FDD" w:rsidRDefault="00732FDD" w:rsidP="002A3D24">
      <w:pPr>
        <w:widowControl w:val="0"/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  <w:r w:rsidRPr="00732FD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object w:dxaOrig="4320" w:dyaOrig="4320">
          <v:shape id="_x0000_i1026" type="#_x0000_t75" style="width:3in;height:3in" o:ole="">
            <v:imagedata r:id="rId7" o:title=""/>
          </v:shape>
          <o:OLEObject Type="Embed" ProgID="FoxitReader.Document" ShapeID="_x0000_i1026" DrawAspect="Content" ObjectID="_1676978183" r:id="rId10"/>
        </w:object>
      </w:r>
    </w:p>
    <w:p w:rsidR="00732FDD" w:rsidRDefault="00732FDD" w:rsidP="002A3D24">
      <w:pPr>
        <w:widowControl w:val="0"/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</w:p>
    <w:p w:rsidR="00732FDD" w:rsidRDefault="00732FDD" w:rsidP="00F60672">
      <w:pPr>
        <w:widowControl w:val="0"/>
        <w:spacing w:after="0" w:line="370" w:lineRule="exact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</w:p>
    <w:p w:rsidR="00732FDD" w:rsidRDefault="00732FDD" w:rsidP="002A3D24">
      <w:pPr>
        <w:widowControl w:val="0"/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</w:p>
    <w:p w:rsidR="00732FDD" w:rsidRDefault="00732FDD" w:rsidP="002A3D24">
      <w:pPr>
        <w:widowControl w:val="0"/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</w:p>
    <w:p w:rsidR="00732FDD" w:rsidRDefault="00732FDD" w:rsidP="002A3D24">
      <w:pPr>
        <w:widowControl w:val="0"/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</w:p>
    <w:p w:rsidR="00732FDD" w:rsidRDefault="00732FDD" w:rsidP="002A3D24">
      <w:pPr>
        <w:widowControl w:val="0"/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</w:p>
    <w:p w:rsidR="002A3D24" w:rsidRPr="002A3D24" w:rsidRDefault="002A3D24" w:rsidP="002A3D24">
      <w:pPr>
        <w:widowControl w:val="0"/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России от 17.12.2010 № 1897;</w:t>
      </w:r>
    </w:p>
    <w:p w:rsidR="002A3D24" w:rsidRPr="002A3D24" w:rsidRDefault="002A3D24" w:rsidP="002A3D24">
      <w:pPr>
        <w:widowControl w:val="0"/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ФГОС среднего общего образования, утвержденным приказом Минобрнауки России от 17.05.2012 № 413;</w:t>
      </w:r>
    </w:p>
    <w:p w:rsidR="002A3D24" w:rsidRPr="002A3D24" w:rsidRDefault="002A3D24" w:rsidP="002A3D24">
      <w:pPr>
        <w:widowControl w:val="0"/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Порядком проведения самообследования в образовательной организации, утвержденным приказом Минобрнауки России от 14.06.2013 № 426;</w:t>
      </w:r>
    </w:p>
    <w:p w:rsidR="002A3D24" w:rsidRPr="002A3D24" w:rsidRDefault="002A3D24" w:rsidP="002A3D24">
      <w:pPr>
        <w:widowControl w:val="0"/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Показателями деятельности образовательной организации, подлежащей самообследованию, утвержденными приказом Минобрнауки России от 10.12.2013 № 1324;</w:t>
      </w:r>
    </w:p>
    <w:p w:rsidR="002A3D24" w:rsidRPr="002A3D24" w:rsidRDefault="002A3D24" w:rsidP="002A3D24">
      <w:pPr>
        <w:widowControl w:val="0"/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Показателями, характеризующими общие критерии оценки качества образовательной деятельности организаций, осуществляющих образовательную деятельность, утвержденными приказом Минобрнауки России от 05.12.2014 № 1547;</w:t>
      </w:r>
    </w:p>
    <w:p w:rsidR="002A3D24" w:rsidRPr="002A3D24" w:rsidRDefault="002A3D24" w:rsidP="0016396E">
      <w:pPr>
        <w:widowControl w:val="0"/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Уставом </w:t>
      </w:r>
      <w:r w:rsidR="00562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МКОУ ООШ №4 г. Советска Кировской области</w:t>
      </w:r>
      <w:r w:rsidR="0016396E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.</w:t>
      </w:r>
    </w:p>
    <w:p w:rsidR="002A3D24" w:rsidRPr="002A3D24" w:rsidRDefault="002A3D24" w:rsidP="002A3D24">
      <w:pPr>
        <w:widowControl w:val="0"/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Положением о формах, периодичности, порядке текущего контроля и промежуточной аттестации обучающихся в </w:t>
      </w:r>
      <w:r w:rsidR="00562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МКОУ ООШ №4 г. Советска</w:t>
      </w:r>
    </w:p>
    <w:p w:rsidR="002A3D24" w:rsidRPr="002A3D24" w:rsidRDefault="002A3D24" w:rsidP="002A3D24">
      <w:pPr>
        <w:widowControl w:val="0"/>
        <w:numPr>
          <w:ilvl w:val="1"/>
          <w:numId w:val="2"/>
        </w:numPr>
        <w:tabs>
          <w:tab w:val="left" w:pos="1125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В Положении использованы следующие определения и сокращения: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884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Качество образования - комплексная характеристика образовательной деятельности и подготовки обучающегося, выражающая степень его соответствия ФГОС, потребностям физического или юридического лица, в интересах которого осуществляется образовательная деятельность, в том числе степень достижения планируемых результатов освоения основной образовательной программы;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884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ВСОКО - внутренняя система оценки качества образования. Это система мероприятий и процедур, необходимых для осуществления контроля состояния качества образовательной деятельности посредством обеспечения своевременной, полной и объективной информацией о качестве образовательных программ, которые реализует Учреждения, и результатах освоения программ обучающимися;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884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НОКО - независимая оценка качества образования. Это деятельность официально уполномоченных структур и организаций, направленная на выявление уровня удовлетворенности потребителей качеством предоставляемых образовательных услуг и соответствие качества этих услуг федеральным требованиям;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284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ВШК - внутришкольный контроль. Это компонент ВСОКО, который поддерживает гарантии участников образовательных отношений на получение качественного образования, система управления качеством образовательной деятельности посредством планирования, организации и проведения </w:t>
      </w: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lastRenderedPageBreak/>
        <w:t>контрольнооценочных мероприятий, соответствующих направлениям ВСОКО;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877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Диагностика - контрольный замер, срез;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848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Мониторинг - системное, долгосрочное наблюдение за управляемым объектом контроля с целью анализа факторов, влияющих на состояние этого объекта. Мониторинг предполагает фиксацию состояния наблюдаемого объекта на «входе» и «выходе»;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843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Оценка (оценочная процедура) - установление степени соответствия фактических показателей планируемым или заданным в рамках основной образовательной программы;</w:t>
      </w:r>
    </w:p>
    <w:p w:rsidR="002A3D24" w:rsidRPr="00562422" w:rsidRDefault="002A3D24" w:rsidP="00562422">
      <w:pPr>
        <w:widowControl w:val="0"/>
        <w:numPr>
          <w:ilvl w:val="0"/>
          <w:numId w:val="3"/>
        </w:numPr>
        <w:tabs>
          <w:tab w:val="left" w:pos="877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ГИА - государственная итоговая аттестация;</w:t>
      </w:r>
    </w:p>
    <w:p w:rsidR="002A3D24" w:rsidRDefault="002A3D24" w:rsidP="002A3D24">
      <w:pPr>
        <w:widowControl w:val="0"/>
        <w:numPr>
          <w:ilvl w:val="0"/>
          <w:numId w:val="3"/>
        </w:numPr>
        <w:tabs>
          <w:tab w:val="left" w:pos="877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ОГЭ - основной государственный экзамен;</w:t>
      </w:r>
    </w:p>
    <w:p w:rsidR="00562422" w:rsidRPr="002A3D24" w:rsidRDefault="00562422" w:rsidP="002A3D24">
      <w:pPr>
        <w:widowControl w:val="0"/>
        <w:numPr>
          <w:ilvl w:val="0"/>
          <w:numId w:val="3"/>
        </w:numPr>
        <w:tabs>
          <w:tab w:val="left" w:pos="877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ВПР- всероссийские проверочные работы;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877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КИМ - контрольно-измерительные материалы;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877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ООП - основная образовательная программа;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877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УУД - универсальные учебные действия;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843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ФГОС ОО - Федеральный государственный образовательный стандарт общего образования;</w:t>
      </w:r>
    </w:p>
    <w:p w:rsidR="002A3D24" w:rsidRPr="002A3D24" w:rsidRDefault="002A3D24" w:rsidP="002A3D24">
      <w:pPr>
        <w:widowControl w:val="0"/>
        <w:numPr>
          <w:ilvl w:val="1"/>
          <w:numId w:val="2"/>
        </w:numPr>
        <w:tabs>
          <w:tab w:val="left" w:pos="1160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ВСОКО функционирует как единая система контроля и оценки каче</w:t>
      </w:r>
      <w:r w:rsidR="00562422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 xml:space="preserve">ства образования в МКОУ ООШ №4 </w:t>
      </w:r>
      <w:r w:rsidRPr="002A3D24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 xml:space="preserve"> и включает в себя:</w:t>
      </w:r>
    </w:p>
    <w:p w:rsidR="002A3D24" w:rsidRPr="002A3D24" w:rsidRDefault="002A3D24" w:rsidP="002A3D24">
      <w:pPr>
        <w:widowControl w:val="0"/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субъекты контрольно-оценочной деятельности;</w:t>
      </w:r>
    </w:p>
    <w:p w:rsidR="002A3D24" w:rsidRPr="002A3D24" w:rsidRDefault="002A3D24" w:rsidP="002A3D24">
      <w:pPr>
        <w:widowControl w:val="0"/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контрольно-оценочные процедуры;</w:t>
      </w:r>
    </w:p>
    <w:p w:rsidR="002A3D24" w:rsidRPr="002A3D24" w:rsidRDefault="002A3D24" w:rsidP="002A3D24">
      <w:pPr>
        <w:widowControl w:val="0"/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контрольно-измерительные материалы;</w:t>
      </w:r>
    </w:p>
    <w:p w:rsidR="002A3D24" w:rsidRPr="002A3D24" w:rsidRDefault="002A3D24" w:rsidP="002A3D24">
      <w:pPr>
        <w:widowControl w:val="0"/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аналитические документы для внутреннего потребления;</w:t>
      </w:r>
    </w:p>
    <w:p w:rsidR="002A3D24" w:rsidRPr="002A3D24" w:rsidRDefault="002A3D24" w:rsidP="002A3D24">
      <w:pPr>
        <w:widowControl w:val="0"/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информационно-аналитические продукты для трансляции в публичных источниках.</w:t>
      </w:r>
    </w:p>
    <w:p w:rsidR="002A3D24" w:rsidRPr="002A3D24" w:rsidRDefault="002A3D24" w:rsidP="002A3D24">
      <w:pPr>
        <w:keepNext/>
        <w:keepLines/>
        <w:widowControl w:val="0"/>
        <w:numPr>
          <w:ilvl w:val="0"/>
          <w:numId w:val="2"/>
        </w:numPr>
        <w:tabs>
          <w:tab w:val="left" w:pos="992"/>
        </w:tabs>
        <w:spacing w:after="0" w:line="370" w:lineRule="exact"/>
        <w:ind w:firstLine="600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</w:pPr>
      <w:bookmarkStart w:id="0" w:name="bookmark2"/>
      <w:r w:rsidRPr="002A3D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  <w:t>Организация ВСОКО</w:t>
      </w:r>
      <w:bookmarkEnd w:id="0"/>
    </w:p>
    <w:p w:rsidR="002A3D24" w:rsidRPr="002A3D24" w:rsidRDefault="002A3D24" w:rsidP="002A3D24">
      <w:pPr>
        <w:widowControl w:val="0"/>
        <w:numPr>
          <w:ilvl w:val="1"/>
          <w:numId w:val="2"/>
        </w:numPr>
        <w:tabs>
          <w:tab w:val="left" w:pos="1189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Направления ВСОКО:</w:t>
      </w:r>
    </w:p>
    <w:p w:rsidR="002A3D24" w:rsidRPr="002A3D24" w:rsidRDefault="002A3D24" w:rsidP="002A3D24">
      <w:pPr>
        <w:widowControl w:val="0"/>
        <w:spacing w:after="0" w:line="280" w:lineRule="exact"/>
        <w:ind w:left="9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-    оценка качества образовательных программ;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1313"/>
        </w:tabs>
        <w:spacing w:after="42" w:line="280" w:lineRule="exact"/>
        <w:ind w:left="9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оценка качества условий реализации образовательных программ;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1313"/>
        </w:tabs>
        <w:spacing w:after="0" w:line="280" w:lineRule="exact"/>
        <w:ind w:left="9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оценка качества образовательных результатов обучающихся;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1313"/>
        </w:tabs>
        <w:spacing w:after="0" w:line="370" w:lineRule="exact"/>
        <w:ind w:left="9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оценка удовлетворенности потребителей качеством образования.</w:t>
      </w:r>
    </w:p>
    <w:p w:rsidR="002A3D24" w:rsidRPr="002A3D24" w:rsidRDefault="002A3D24" w:rsidP="002A3D24">
      <w:pPr>
        <w:widowControl w:val="0"/>
        <w:numPr>
          <w:ilvl w:val="1"/>
          <w:numId w:val="2"/>
        </w:numPr>
        <w:tabs>
          <w:tab w:val="left" w:pos="1165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Оценочные мероприятия и процедуры в рамках ВСОКО проводятся в течение всего учебного года, результаты обобщаются на этапе подготовки Учреждением отчета о самообследовании.</w:t>
      </w:r>
    </w:p>
    <w:p w:rsidR="002A3D24" w:rsidRPr="002A3D24" w:rsidRDefault="002A3D24" w:rsidP="002A3D24">
      <w:pPr>
        <w:widowControl w:val="0"/>
        <w:numPr>
          <w:ilvl w:val="1"/>
          <w:numId w:val="2"/>
        </w:numPr>
        <w:tabs>
          <w:tab w:val="left" w:pos="1194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Мероприятия ВШК являются частью ВСОКО.</w:t>
      </w:r>
    </w:p>
    <w:p w:rsidR="002A3D24" w:rsidRPr="002A3D24" w:rsidRDefault="002A3D24" w:rsidP="002A3D24">
      <w:pPr>
        <w:widowControl w:val="0"/>
        <w:numPr>
          <w:ilvl w:val="1"/>
          <w:numId w:val="2"/>
        </w:numPr>
        <w:tabs>
          <w:tab w:val="left" w:pos="1194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Основные мероприятия ВСОКО: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1019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оценка соответствия реализуемых в Учреждении образовательных программ федеральным требованиям;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1019"/>
        </w:tabs>
        <w:spacing w:after="0" w:line="28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контроль реализации рабочих программ;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1019"/>
        </w:tabs>
        <w:spacing w:after="0" w:line="374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оценка условий реализации ООП федеральным требованиям;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1019"/>
        </w:tabs>
        <w:spacing w:after="0" w:line="374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lastRenderedPageBreak/>
        <w:t>контроль состояния условий реализации ООП и мониторинг реализации «дорожной карты» развития условий реализации ООП;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1019"/>
        </w:tabs>
        <w:spacing w:after="0" w:line="374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мониторинг сформированности и развития метапредметных образовательных результатов;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1019"/>
        </w:tabs>
        <w:spacing w:after="0" w:line="374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оценка уровня достижения обучающимися планируемых предметных и метапредметных результатов освоения основных образовательных программ;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1019"/>
        </w:tabs>
        <w:spacing w:after="0" w:line="374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мониторинг индивидуального прогресса обучающегося в достижении предметных и метапредметных результатов освоения основных образовательных программ;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1019"/>
        </w:tabs>
        <w:spacing w:after="0" w:line="379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мониторинг личностного развития обучающихся, сформированности личностных УУД;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1019"/>
        </w:tabs>
        <w:spacing w:after="0" w:line="379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контроль реализации программы воспитания;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1019"/>
        </w:tabs>
        <w:spacing w:after="0" w:line="379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контроль реализации программы коррекционной работы;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1019"/>
        </w:tabs>
        <w:spacing w:after="0" w:line="374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оценка удовлетворенности участников образовательных отношений качеством образования;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1019"/>
        </w:tabs>
        <w:spacing w:after="0" w:line="374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систематизация и обработка оценочной информации, подготовка аналитических документов по итогам ВСОКО;</w:t>
      </w:r>
    </w:p>
    <w:p w:rsidR="003E0A59" w:rsidRDefault="002A3D24" w:rsidP="002A3D24">
      <w:pPr>
        <w:widowControl w:val="0"/>
        <w:numPr>
          <w:ilvl w:val="1"/>
          <w:numId w:val="2"/>
        </w:numPr>
        <w:tabs>
          <w:tab w:val="left" w:pos="1019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3E0A59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подготовка текста отчета о самообследовании, в том числе для размещения на официальном сайте </w:t>
      </w:r>
      <w:r w:rsidR="00562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МКОУ ООШ №4 г. Советска</w:t>
      </w:r>
    </w:p>
    <w:p w:rsidR="002A3D24" w:rsidRPr="003E0A59" w:rsidRDefault="002A3D24" w:rsidP="002A3D24">
      <w:pPr>
        <w:widowControl w:val="0"/>
        <w:numPr>
          <w:ilvl w:val="1"/>
          <w:numId w:val="2"/>
        </w:numPr>
        <w:tabs>
          <w:tab w:val="left" w:pos="1019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3E0A59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Состав должностных лиц, выполняемый ими в рамках ВСОКО функционал, состав и сроки контрольно-оценочных мероприятий определяются ежегодным приказом руководителя Учреждения об организации и проведении контрольнооценочной деятельности и подготовке отчета о самообследовании.</w:t>
      </w:r>
    </w:p>
    <w:p w:rsidR="002A3D24" w:rsidRPr="002A3D24" w:rsidRDefault="002A3D24" w:rsidP="002A3D24">
      <w:pPr>
        <w:widowControl w:val="0"/>
        <w:numPr>
          <w:ilvl w:val="1"/>
          <w:numId w:val="2"/>
        </w:numPr>
        <w:tabs>
          <w:tab w:val="left" w:pos="1131"/>
        </w:tabs>
        <w:spacing w:after="304" w:line="374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Контрольно-оценочные мероприятия и процедуры в рамках ВСОКО включаются в годовой план работы Учреждения.</w:t>
      </w:r>
    </w:p>
    <w:p w:rsidR="002A3D24" w:rsidRPr="002A3D24" w:rsidRDefault="002A3D24" w:rsidP="002A3D24">
      <w:pPr>
        <w:keepNext/>
        <w:keepLines/>
        <w:widowControl w:val="0"/>
        <w:numPr>
          <w:ilvl w:val="0"/>
          <w:numId w:val="2"/>
        </w:numPr>
        <w:tabs>
          <w:tab w:val="left" w:pos="963"/>
        </w:tabs>
        <w:spacing w:after="0" w:line="370" w:lineRule="exact"/>
        <w:ind w:firstLine="600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</w:pPr>
      <w:bookmarkStart w:id="1" w:name="bookmark3"/>
      <w:r w:rsidRPr="002A3D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  <w:t>Оценка образовательных программ</w:t>
      </w:r>
      <w:bookmarkEnd w:id="1"/>
    </w:p>
    <w:p w:rsidR="002A3D24" w:rsidRPr="002A3D24" w:rsidRDefault="002A3D24" w:rsidP="002A3D24">
      <w:pPr>
        <w:widowControl w:val="0"/>
        <w:numPr>
          <w:ilvl w:val="1"/>
          <w:numId w:val="2"/>
        </w:numPr>
        <w:tabs>
          <w:tab w:val="left" w:pos="1136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Оценке подлежат основные образовательные программы соответствующего уровня общего образования, разработанные согласно требованиям образовательных стандарт</w:t>
      </w:r>
      <w:r w:rsidR="00562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ов (ФГОС НОО, ФГОС ООО</w:t>
      </w: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).</w:t>
      </w:r>
    </w:p>
    <w:p w:rsidR="002A3D24" w:rsidRPr="002A3D24" w:rsidRDefault="002A3D24" w:rsidP="002A3D24">
      <w:pPr>
        <w:widowControl w:val="0"/>
        <w:numPr>
          <w:ilvl w:val="1"/>
          <w:numId w:val="2"/>
        </w:numPr>
        <w:tabs>
          <w:tab w:val="left" w:pos="1131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Оценка ООП проводится на этапе ее согласования и утве</w:t>
      </w:r>
      <w:r w:rsidR="00914423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рждения по критериям.</w:t>
      </w:r>
    </w:p>
    <w:p w:rsidR="002A3D24" w:rsidRPr="002A3D24" w:rsidRDefault="002A3D24" w:rsidP="002A3D24">
      <w:pPr>
        <w:widowControl w:val="0"/>
        <w:numPr>
          <w:ilvl w:val="1"/>
          <w:numId w:val="2"/>
        </w:numPr>
        <w:tabs>
          <w:tab w:val="left" w:pos="1131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Результаты оценки ООП прикладываются к протоколу утверждения программы органом государственно-общественного управления Учреждения.</w:t>
      </w:r>
    </w:p>
    <w:p w:rsidR="002A3D24" w:rsidRPr="002A3D24" w:rsidRDefault="002A3D24" w:rsidP="002A3D24">
      <w:pPr>
        <w:widowControl w:val="0"/>
        <w:numPr>
          <w:ilvl w:val="1"/>
          <w:numId w:val="2"/>
        </w:numPr>
        <w:tabs>
          <w:tab w:val="left" w:pos="1131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В случае внесения в ООП изменений и дополнений проводится оценка этих изменений и дополнений на предмет соответствия требованиям ФГОС соответствующего уровня общего образования.</w:t>
      </w:r>
    </w:p>
    <w:p w:rsidR="002A3D24" w:rsidRPr="00562422" w:rsidRDefault="002A3D24" w:rsidP="00562422">
      <w:pPr>
        <w:widowControl w:val="0"/>
        <w:numPr>
          <w:ilvl w:val="1"/>
          <w:numId w:val="2"/>
        </w:numPr>
        <w:tabs>
          <w:tab w:val="left" w:pos="1131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562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Оценка дополнительных общеразвивающих программ проводится только на этапе их внесения в школьный реестр дополнительных общеразвивающих </w:t>
      </w:r>
      <w:r w:rsidRPr="00562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lastRenderedPageBreak/>
        <w:t>программ по параметрам: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1107"/>
        </w:tabs>
        <w:spacing w:after="0" w:line="379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соответствие тематики программы запросу потребителей;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1107"/>
        </w:tabs>
        <w:spacing w:after="0" w:line="379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соответствие содержания программы заявленному направлению дополнительного образования;</w:t>
      </w:r>
    </w:p>
    <w:p w:rsidR="002A3D24" w:rsidRPr="002A3D24" w:rsidRDefault="002A3D24" w:rsidP="002A3D24">
      <w:pPr>
        <w:widowControl w:val="0"/>
        <w:numPr>
          <w:ilvl w:val="0"/>
          <w:numId w:val="3"/>
        </w:numPr>
        <w:tabs>
          <w:tab w:val="left" w:pos="888"/>
        </w:tabs>
        <w:spacing w:after="0" w:line="379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наличие в программе описанных форм и методов оценки планируемых результатов освоения программы обучающимся.</w:t>
      </w:r>
    </w:p>
    <w:p w:rsidR="002A3D24" w:rsidRPr="002A3D24" w:rsidRDefault="002A3D24" w:rsidP="00562422">
      <w:pPr>
        <w:widowControl w:val="0"/>
        <w:tabs>
          <w:tab w:val="left" w:pos="893"/>
        </w:tabs>
        <w:spacing w:after="0" w:line="370" w:lineRule="exact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  <w:t xml:space="preserve">4. </w:t>
      </w:r>
      <w:r w:rsidRPr="002A3D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  <w:tab/>
        <w:t>Оценка условий реализации образовательных программ</w:t>
      </w:r>
    </w:p>
    <w:p w:rsidR="002A3D24" w:rsidRPr="002A3D24" w:rsidRDefault="00562422" w:rsidP="00562422">
      <w:pPr>
        <w:widowControl w:val="0"/>
        <w:spacing w:after="0" w:line="370" w:lineRule="exact"/>
        <w:ind w:left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1.</w:t>
      </w:r>
      <w:r w:rsidR="002A3D24"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Структура оценки условий реализации образовательных программ разрабатывается на основе требований ФГОС ОО к кадровым, психологопедагогическим, материально-техническим, учебно-методическим условиям и информационной образовательной среде.</w:t>
      </w:r>
    </w:p>
    <w:p w:rsidR="002A3D24" w:rsidRPr="002A3D24" w:rsidRDefault="00562422" w:rsidP="00562422">
      <w:pPr>
        <w:widowControl w:val="0"/>
        <w:tabs>
          <w:tab w:val="left" w:pos="1147"/>
        </w:tabs>
        <w:spacing w:after="0" w:line="370" w:lineRule="exact"/>
        <w:ind w:left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2.</w:t>
      </w:r>
      <w:r w:rsidR="002A3D24"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Оценка условий реализации образовательных программ предусматривает</w:t>
      </w:r>
    </w:p>
    <w:p w:rsidR="002A3D24" w:rsidRPr="002A3D24" w:rsidRDefault="002A3D24" w:rsidP="002A3D24">
      <w:pPr>
        <w:widowControl w:val="0"/>
        <w:tabs>
          <w:tab w:val="left" w:pos="888"/>
        </w:tabs>
        <w:spacing w:after="0" w:line="379" w:lineRule="exact"/>
        <w:ind w:left="43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проведение контроля состояния данных условий. Предметом контроля выступают критерии развития условий (приложение 4).</w:t>
      </w:r>
    </w:p>
    <w:p w:rsidR="002A3D24" w:rsidRPr="002A3D24" w:rsidRDefault="002A3D24" w:rsidP="002A3D24">
      <w:pPr>
        <w:widowControl w:val="0"/>
        <w:numPr>
          <w:ilvl w:val="0"/>
          <w:numId w:val="4"/>
        </w:numPr>
        <w:tabs>
          <w:tab w:val="left" w:pos="1203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Совокупность критериев оценки и их распределение по группам условий реализации образовательных программ соответствует федеральным требованиям к показателям эффективности деятельности организации, подлежащей самообследованию.</w:t>
      </w:r>
    </w:p>
    <w:p w:rsidR="002A3D24" w:rsidRPr="002A3D24" w:rsidRDefault="002A3D24" w:rsidP="002A3D24">
      <w:pPr>
        <w:widowControl w:val="0"/>
        <w:numPr>
          <w:ilvl w:val="0"/>
          <w:numId w:val="4"/>
        </w:numPr>
        <w:tabs>
          <w:tab w:val="left" w:pos="1203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Оценка условий реализации образовательных программ проводится:</w:t>
      </w:r>
    </w:p>
    <w:p w:rsidR="002A3D24" w:rsidRPr="002A3D24" w:rsidRDefault="002A3D24" w:rsidP="002A3D24">
      <w:pPr>
        <w:widowControl w:val="0"/>
        <w:tabs>
          <w:tab w:val="left" w:pos="877"/>
        </w:tabs>
        <w:spacing w:after="0" w:line="370" w:lineRule="exact"/>
        <w:ind w:left="43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- на этапе разработки ООП того или иного уровня (входная оценка);</w:t>
      </w:r>
    </w:p>
    <w:p w:rsidR="002A3D24" w:rsidRPr="002A3D24" w:rsidRDefault="002A3D24" w:rsidP="002A3D24">
      <w:pPr>
        <w:widowControl w:val="0"/>
        <w:tabs>
          <w:tab w:val="left" w:pos="877"/>
        </w:tabs>
        <w:spacing w:after="0" w:line="370" w:lineRule="exact"/>
        <w:ind w:left="43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- ежегодно в ходе подготовки отчета о самообследовании Учреждения.</w:t>
      </w:r>
    </w:p>
    <w:p w:rsidR="002A3D24" w:rsidRPr="002A3D24" w:rsidRDefault="002A3D24" w:rsidP="002A3D24">
      <w:pPr>
        <w:widowControl w:val="0"/>
        <w:numPr>
          <w:ilvl w:val="0"/>
          <w:numId w:val="4"/>
        </w:numPr>
        <w:tabs>
          <w:tab w:val="left" w:pos="1203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Входная оценка проводится с целью учета имеющихся условий при планировании результатов образовательной деятельности и состава мероприятий по их достижению. Данная оценка условий дополняется «дорожной картой» их развития в период реализации ООП того или иного уровня общего образования.</w:t>
      </w:r>
    </w:p>
    <w:p w:rsidR="002A3D24" w:rsidRPr="002A3D24" w:rsidRDefault="002A3D24" w:rsidP="002A3D24">
      <w:pPr>
        <w:widowControl w:val="0"/>
        <w:numPr>
          <w:ilvl w:val="0"/>
          <w:numId w:val="4"/>
        </w:numPr>
        <w:tabs>
          <w:tab w:val="left" w:pos="1203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Критерии входной оценки и критерии «дорожной карты» вносятся в организационный раздел ООП того или иного уровня общего образования после их согласования с органом государственно-общественного управления Учреждения.</w:t>
      </w:r>
    </w:p>
    <w:p w:rsidR="002A3D24" w:rsidRPr="002A3D24" w:rsidRDefault="002A3D24" w:rsidP="002A3D24">
      <w:pPr>
        <w:widowControl w:val="0"/>
        <w:numPr>
          <w:ilvl w:val="0"/>
          <w:numId w:val="4"/>
        </w:numPr>
        <w:tabs>
          <w:tab w:val="left" w:pos="1203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Ежегодно в ходе подготовки отчета о самообследовании проводится контроль состояния условий. Предметом контроля выступают:</w:t>
      </w:r>
    </w:p>
    <w:p w:rsidR="002A3D24" w:rsidRPr="002A3D24" w:rsidRDefault="002A3D24" w:rsidP="002A3D24">
      <w:pPr>
        <w:widowControl w:val="0"/>
        <w:tabs>
          <w:tab w:val="left" w:pos="877"/>
        </w:tabs>
        <w:spacing w:after="0" w:line="370" w:lineRule="exac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- выполнение критериев «дорожной карты» по каждому уровню ООП;</w:t>
      </w:r>
    </w:p>
    <w:p w:rsidR="002A3D24" w:rsidRPr="002A3D24" w:rsidRDefault="002A3D24" w:rsidP="002A3D24">
      <w:pPr>
        <w:widowControl w:val="0"/>
        <w:tabs>
          <w:tab w:val="left" w:pos="877"/>
        </w:tabs>
        <w:spacing w:after="0" w:line="370" w:lineRule="exac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- совокупное состояние условий образовательной деятельности в Учреждения.</w:t>
      </w:r>
    </w:p>
    <w:p w:rsidR="002A3D24" w:rsidRPr="002A3D24" w:rsidRDefault="002A3D24" w:rsidP="002A3D24">
      <w:pPr>
        <w:widowControl w:val="0"/>
        <w:numPr>
          <w:ilvl w:val="0"/>
          <w:numId w:val="4"/>
        </w:numPr>
        <w:tabs>
          <w:tab w:val="left" w:pos="1203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Результаты ежегодной оценки совокупного состояния условий образовательной деятельности Учреждения включаются в отчет о самообследовании.</w:t>
      </w:r>
    </w:p>
    <w:p w:rsidR="002A3D24" w:rsidRPr="002A3D24" w:rsidRDefault="002A3D24" w:rsidP="002A3D24">
      <w:pPr>
        <w:widowControl w:val="0"/>
        <w:numPr>
          <w:ilvl w:val="0"/>
          <w:numId w:val="4"/>
        </w:numPr>
        <w:tabs>
          <w:tab w:val="left" w:pos="1304"/>
        </w:tabs>
        <w:spacing w:after="30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Для отчета о самообследовании используются те же критерии, которые включены в структуру оценки условий реализации образовательных программ.</w:t>
      </w:r>
    </w:p>
    <w:p w:rsidR="002A3D24" w:rsidRPr="002A3D24" w:rsidRDefault="002A3D24" w:rsidP="002A3D24">
      <w:pPr>
        <w:keepNext/>
        <w:keepLines/>
        <w:widowControl w:val="0"/>
        <w:numPr>
          <w:ilvl w:val="0"/>
          <w:numId w:val="5"/>
        </w:numPr>
        <w:tabs>
          <w:tab w:val="left" w:pos="997"/>
        </w:tabs>
        <w:spacing w:after="0" w:line="370" w:lineRule="exact"/>
        <w:ind w:firstLine="600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</w:pPr>
      <w:bookmarkStart w:id="2" w:name="bookmark4"/>
      <w:r w:rsidRPr="002A3D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  <w:lastRenderedPageBreak/>
        <w:t>Оценка образовательных результатов обучающихся</w:t>
      </w:r>
      <w:bookmarkEnd w:id="2"/>
    </w:p>
    <w:p w:rsidR="002A3D24" w:rsidRPr="002A3D24" w:rsidRDefault="002A3D24" w:rsidP="002A3D24">
      <w:pPr>
        <w:widowControl w:val="0"/>
        <w:numPr>
          <w:ilvl w:val="1"/>
          <w:numId w:val="5"/>
        </w:numPr>
        <w:tabs>
          <w:tab w:val="left" w:pos="1187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Оценка результатов реализации ООП, разработанных на основе ФГОС ОО.</w:t>
      </w:r>
    </w:p>
    <w:p w:rsidR="002A3D24" w:rsidRPr="002A3D24" w:rsidRDefault="002A3D24" w:rsidP="002A3D24">
      <w:pPr>
        <w:widowControl w:val="0"/>
        <w:numPr>
          <w:ilvl w:val="2"/>
          <w:numId w:val="5"/>
        </w:numPr>
        <w:tabs>
          <w:tab w:val="left" w:pos="1384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Оценка достижения предметных результатов освоения ООП в соответствии с ФГОС проводится в следующих формах:</w:t>
      </w:r>
    </w:p>
    <w:p w:rsidR="002A3D24" w:rsidRPr="002A3D24" w:rsidRDefault="002A3D24" w:rsidP="002A3D24">
      <w:pPr>
        <w:widowControl w:val="0"/>
        <w:numPr>
          <w:ilvl w:val="0"/>
          <w:numId w:val="23"/>
        </w:numPr>
        <w:tabs>
          <w:tab w:val="left" w:pos="875"/>
        </w:tabs>
        <w:spacing w:after="0" w:line="370" w:lineRule="exac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промежуточная аттестация;</w:t>
      </w:r>
    </w:p>
    <w:p w:rsidR="002A3D24" w:rsidRPr="002A3D24" w:rsidRDefault="002A3D24" w:rsidP="002A3D24">
      <w:pPr>
        <w:widowControl w:val="0"/>
        <w:numPr>
          <w:ilvl w:val="0"/>
          <w:numId w:val="23"/>
        </w:numPr>
        <w:tabs>
          <w:tab w:val="left" w:pos="851"/>
        </w:tabs>
        <w:spacing w:after="0" w:line="370" w:lineRule="exac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накопительная оценка индивидуальных образовательных достижений учащихся (с использованием технологии портфолио);</w:t>
      </w:r>
    </w:p>
    <w:p w:rsidR="002A3D24" w:rsidRPr="002A3D24" w:rsidRDefault="002A3D24" w:rsidP="002A3D24">
      <w:pPr>
        <w:widowControl w:val="0"/>
        <w:numPr>
          <w:ilvl w:val="0"/>
          <w:numId w:val="23"/>
        </w:numPr>
        <w:tabs>
          <w:tab w:val="left" w:pos="846"/>
        </w:tabs>
        <w:spacing w:after="0" w:line="370" w:lineRule="exac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анализ результатов внешних независимых диагностик, всероссийских проверочных работ;</w:t>
      </w:r>
    </w:p>
    <w:p w:rsidR="002A3D24" w:rsidRPr="002A3D24" w:rsidRDefault="002A3D24" w:rsidP="002A3D24">
      <w:pPr>
        <w:widowControl w:val="0"/>
        <w:numPr>
          <w:ilvl w:val="0"/>
          <w:numId w:val="23"/>
        </w:numPr>
        <w:tabs>
          <w:tab w:val="left" w:pos="875"/>
        </w:tabs>
        <w:spacing w:after="0" w:line="370" w:lineRule="exac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итоговая оценка по предметам, не выносимым на ГИА;</w:t>
      </w:r>
    </w:p>
    <w:p w:rsidR="002A3D24" w:rsidRPr="002A3D24" w:rsidRDefault="002A3D24" w:rsidP="002A3D24">
      <w:pPr>
        <w:widowControl w:val="0"/>
        <w:numPr>
          <w:ilvl w:val="0"/>
          <w:numId w:val="23"/>
        </w:numPr>
        <w:tabs>
          <w:tab w:val="left" w:pos="875"/>
        </w:tabs>
        <w:spacing w:after="0" w:line="370" w:lineRule="exac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анализ результатов ГИА.</w:t>
      </w:r>
    </w:p>
    <w:p w:rsidR="002A3D24" w:rsidRPr="002A3D24" w:rsidRDefault="002A3D24" w:rsidP="002A3D24">
      <w:pPr>
        <w:widowControl w:val="0"/>
        <w:numPr>
          <w:ilvl w:val="2"/>
          <w:numId w:val="5"/>
        </w:numPr>
        <w:tabs>
          <w:tab w:val="left" w:pos="1384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Сводная информация по итогам оценки предметных результатов проводится по по</w:t>
      </w:r>
      <w:r w:rsidR="00914423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казателям.</w:t>
      </w:r>
    </w:p>
    <w:p w:rsidR="002A3D24" w:rsidRPr="002A3D24" w:rsidRDefault="002A3D24" w:rsidP="002A3D24">
      <w:pPr>
        <w:widowControl w:val="0"/>
        <w:numPr>
          <w:ilvl w:val="2"/>
          <w:numId w:val="5"/>
        </w:numPr>
        <w:tabs>
          <w:tab w:val="left" w:pos="1384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Оценка достижения метапредметных результатов освоения ООП проводится по по</w:t>
      </w:r>
      <w:r w:rsidR="00914423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казателям.</w:t>
      </w:r>
    </w:p>
    <w:p w:rsidR="002A3D24" w:rsidRPr="002A3D24" w:rsidRDefault="002A3D24" w:rsidP="002A3D24">
      <w:pPr>
        <w:widowControl w:val="0"/>
        <w:numPr>
          <w:ilvl w:val="2"/>
          <w:numId w:val="5"/>
        </w:numPr>
        <w:tabs>
          <w:tab w:val="left" w:pos="1384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Обобщенные показатели оценки, внесенные в приложение 6, подлежат детализации по критериям в соответствии с требованиями ФГОС ОО. Детализацию делает лицо, ежегодно назначаемое приказом руководителя Учреждения об организации и проведении контрольно-оценочной деятельности и подготовке отчета о самообследовании для оценки той или иной группы метапредметных образовательных результатов.</w:t>
      </w:r>
    </w:p>
    <w:p w:rsidR="002A3D24" w:rsidRPr="002A3D24" w:rsidRDefault="002A3D24" w:rsidP="002A3D24">
      <w:pPr>
        <w:widowControl w:val="0"/>
        <w:numPr>
          <w:ilvl w:val="2"/>
          <w:numId w:val="5"/>
        </w:numPr>
        <w:tabs>
          <w:tab w:val="left" w:pos="1384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Итоговой оценке достижения метапредметных результатов предшествует оценка этих результатов в рамках промежуточных аттестаций. Продвижение обучающегося в достижении метапредметных образовательных результатов выступает предметом обязательного мониторинга.</w:t>
      </w:r>
    </w:p>
    <w:p w:rsidR="002A3D24" w:rsidRPr="002A3D24" w:rsidRDefault="002A3D24" w:rsidP="002A3D24">
      <w:pPr>
        <w:widowControl w:val="0"/>
        <w:numPr>
          <w:ilvl w:val="2"/>
          <w:numId w:val="5"/>
        </w:numPr>
        <w:tabs>
          <w:tab w:val="left" w:pos="1384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Достижение личностных результатов освоения ООП, в том числе сформированность личностных УУД, не подлежит итоговой оценке, а диагностируется в ходе мониторинга личностного развития обучающихся по параметрам согласно приложению 7.</w:t>
      </w:r>
    </w:p>
    <w:p w:rsidR="002A3D24" w:rsidRPr="002A3D24" w:rsidRDefault="002A3D24" w:rsidP="002A3D24">
      <w:pPr>
        <w:widowControl w:val="0"/>
        <w:numPr>
          <w:ilvl w:val="2"/>
          <w:numId w:val="5"/>
        </w:numPr>
        <w:tabs>
          <w:tab w:val="left" w:pos="1398"/>
        </w:tabs>
        <w:spacing w:after="30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Все образовательные достижения обучающегося подлежат учету.</w:t>
      </w:r>
    </w:p>
    <w:p w:rsidR="002A3D24" w:rsidRPr="002A3D24" w:rsidRDefault="002A3D24" w:rsidP="002A3D24">
      <w:pPr>
        <w:keepNext/>
        <w:keepLines/>
        <w:widowControl w:val="0"/>
        <w:numPr>
          <w:ilvl w:val="0"/>
          <w:numId w:val="5"/>
        </w:numPr>
        <w:tabs>
          <w:tab w:val="left" w:pos="995"/>
        </w:tabs>
        <w:spacing w:after="0" w:line="370" w:lineRule="exact"/>
        <w:ind w:firstLine="600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</w:pPr>
      <w:bookmarkStart w:id="3" w:name="bookmark5"/>
      <w:r w:rsidRPr="002A3D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  <w:t>ВСОКО и ВШК</w:t>
      </w:r>
      <w:bookmarkEnd w:id="3"/>
    </w:p>
    <w:p w:rsidR="002A3D24" w:rsidRPr="002A3D24" w:rsidRDefault="002A3D24" w:rsidP="002A3D24">
      <w:pPr>
        <w:widowControl w:val="0"/>
        <w:numPr>
          <w:ilvl w:val="1"/>
          <w:numId w:val="5"/>
        </w:numPr>
        <w:tabs>
          <w:tab w:val="left" w:pos="1187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Мероприятия ВШК являются неотъемлемой частью ВСОКО.</w:t>
      </w:r>
    </w:p>
    <w:p w:rsidR="002A3D24" w:rsidRPr="002A3D24" w:rsidRDefault="002A3D24" w:rsidP="002A3D24">
      <w:pPr>
        <w:widowControl w:val="0"/>
        <w:numPr>
          <w:ilvl w:val="1"/>
          <w:numId w:val="5"/>
        </w:numPr>
        <w:tabs>
          <w:tab w:val="left" w:pos="1384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Мероприятия ВШК и обеспечивающие их контрольно-оценочные процедуры ВСОКО включаются в годовой план работы Учреждения.</w:t>
      </w:r>
    </w:p>
    <w:p w:rsidR="002A3D24" w:rsidRPr="002A3D24" w:rsidRDefault="002A3D24" w:rsidP="002A3D24">
      <w:pPr>
        <w:widowControl w:val="0"/>
        <w:numPr>
          <w:ilvl w:val="1"/>
          <w:numId w:val="5"/>
        </w:numPr>
        <w:tabs>
          <w:tab w:val="left" w:pos="1168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Данные ВШК используются для установления обратной связи субъектов управления качеством образования в Учреждении.</w:t>
      </w:r>
    </w:p>
    <w:p w:rsidR="002A3D24" w:rsidRPr="002A3D24" w:rsidRDefault="002A3D24" w:rsidP="002A3D24">
      <w:pPr>
        <w:widowControl w:val="0"/>
        <w:numPr>
          <w:ilvl w:val="1"/>
          <w:numId w:val="5"/>
        </w:numPr>
        <w:tabs>
          <w:tab w:val="left" w:pos="1187"/>
        </w:tabs>
        <w:spacing w:after="0" w:line="370" w:lineRule="exact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Данные ВШК выступают предметом различных мониторингов, перечень</w:t>
      </w:r>
    </w:p>
    <w:p w:rsidR="002A3D24" w:rsidRPr="002A3D24" w:rsidRDefault="002A3D24" w:rsidP="002A3D24">
      <w:pPr>
        <w:widowControl w:val="0"/>
        <w:spacing w:after="0" w:line="370" w:lineRule="exact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которых определен настоящим Положением.</w:t>
      </w:r>
    </w:p>
    <w:p w:rsidR="002A3D24" w:rsidRPr="002A3D24" w:rsidRDefault="002A3D24" w:rsidP="002A3D24">
      <w:pPr>
        <w:keepNext/>
        <w:keepLines/>
        <w:widowControl w:val="0"/>
        <w:numPr>
          <w:ilvl w:val="0"/>
          <w:numId w:val="5"/>
        </w:numPr>
        <w:tabs>
          <w:tab w:val="left" w:pos="1007"/>
        </w:tabs>
        <w:spacing w:after="0" w:line="370" w:lineRule="exact"/>
        <w:ind w:firstLine="620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</w:pPr>
      <w:bookmarkStart w:id="4" w:name="bookmark6"/>
      <w:r w:rsidRPr="002A3D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  <w:lastRenderedPageBreak/>
        <w:t>Мониторинги в рамках ВСОКО</w:t>
      </w:r>
      <w:bookmarkEnd w:id="4"/>
    </w:p>
    <w:p w:rsidR="002A3D24" w:rsidRPr="002A3D24" w:rsidRDefault="002A3D24" w:rsidP="002A3D24">
      <w:pPr>
        <w:widowControl w:val="0"/>
        <w:numPr>
          <w:ilvl w:val="1"/>
          <w:numId w:val="5"/>
        </w:numPr>
        <w:tabs>
          <w:tab w:val="left" w:pos="1165"/>
        </w:tabs>
        <w:spacing w:after="0" w:line="370" w:lineRule="exact"/>
        <w:ind w:firstLine="6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Мониторинг обеспечивается оценочно-диагностическим инструментарием и имеет заданную траекторию анализа показателей наблюдения.</w:t>
      </w:r>
    </w:p>
    <w:p w:rsidR="002A3D24" w:rsidRPr="002A3D24" w:rsidRDefault="002A3D24" w:rsidP="002A3D24">
      <w:pPr>
        <w:widowControl w:val="0"/>
        <w:numPr>
          <w:ilvl w:val="1"/>
          <w:numId w:val="5"/>
        </w:numPr>
        <w:tabs>
          <w:tab w:val="left" w:pos="1204"/>
        </w:tabs>
        <w:spacing w:after="0" w:line="370" w:lineRule="exact"/>
        <w:ind w:firstLine="6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Различают:</w:t>
      </w:r>
    </w:p>
    <w:p w:rsidR="002A3D24" w:rsidRPr="002A3D24" w:rsidRDefault="002A3D24" w:rsidP="002A3D24">
      <w:pPr>
        <w:widowControl w:val="0"/>
        <w:numPr>
          <w:ilvl w:val="0"/>
          <w:numId w:val="23"/>
        </w:numPr>
        <w:tabs>
          <w:tab w:val="left" w:pos="897"/>
        </w:tabs>
        <w:spacing w:after="0" w:line="370" w:lineRule="exac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обязательные мониторинги, которые проводятся по требованиям ФГОС ОО;</w:t>
      </w:r>
    </w:p>
    <w:p w:rsidR="002A3D24" w:rsidRPr="002A3D24" w:rsidRDefault="002A3D24" w:rsidP="002A3D24">
      <w:pPr>
        <w:widowControl w:val="0"/>
        <w:numPr>
          <w:ilvl w:val="0"/>
          <w:numId w:val="23"/>
        </w:numPr>
        <w:tabs>
          <w:tab w:val="left" w:pos="897"/>
        </w:tabs>
        <w:spacing w:after="0" w:line="370" w:lineRule="exac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мониторинг показателей отчета о самообследовании;</w:t>
      </w:r>
    </w:p>
    <w:p w:rsidR="002A3D24" w:rsidRPr="002A3D24" w:rsidRDefault="002A3D24" w:rsidP="002A3D24">
      <w:pPr>
        <w:widowControl w:val="0"/>
        <w:numPr>
          <w:ilvl w:val="0"/>
          <w:numId w:val="23"/>
        </w:numPr>
        <w:tabs>
          <w:tab w:val="left" w:pos="1138"/>
        </w:tabs>
        <w:spacing w:after="0" w:line="370" w:lineRule="exac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мониторинги, которые проводятся в соответствии с программой развития Учреждения.</w:t>
      </w:r>
    </w:p>
    <w:p w:rsidR="002A3D24" w:rsidRPr="002A3D24" w:rsidRDefault="002A3D24" w:rsidP="002A3D24">
      <w:pPr>
        <w:widowControl w:val="0"/>
        <w:numPr>
          <w:ilvl w:val="1"/>
          <w:numId w:val="5"/>
        </w:numPr>
        <w:tabs>
          <w:tab w:val="left" w:pos="1204"/>
        </w:tabs>
        <w:spacing w:after="0" w:line="370" w:lineRule="exact"/>
        <w:ind w:firstLine="6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К мониторингам в рамках ВСОКО относят обязательные мониторинги:</w:t>
      </w:r>
    </w:p>
    <w:p w:rsidR="002A3D24" w:rsidRPr="002A3D24" w:rsidRDefault="002A3D24" w:rsidP="002A3D24">
      <w:pPr>
        <w:widowControl w:val="0"/>
        <w:numPr>
          <w:ilvl w:val="0"/>
          <w:numId w:val="23"/>
        </w:numPr>
        <w:tabs>
          <w:tab w:val="left" w:pos="897"/>
        </w:tabs>
        <w:spacing w:after="0" w:line="370" w:lineRule="exac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личностного развития обучающихся;</w:t>
      </w:r>
    </w:p>
    <w:p w:rsidR="002A3D24" w:rsidRPr="002A3D24" w:rsidRDefault="002A3D24" w:rsidP="002A3D24">
      <w:pPr>
        <w:widowControl w:val="0"/>
        <w:numPr>
          <w:ilvl w:val="0"/>
          <w:numId w:val="23"/>
        </w:numPr>
        <w:tabs>
          <w:tab w:val="left" w:pos="897"/>
        </w:tabs>
        <w:spacing w:after="0" w:line="370" w:lineRule="exac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достижения обучающимися метапредметных образовательных результатов;</w:t>
      </w:r>
    </w:p>
    <w:p w:rsidR="002A3D24" w:rsidRPr="002A3D24" w:rsidRDefault="002A3D24" w:rsidP="002A3D24">
      <w:pPr>
        <w:widowControl w:val="0"/>
        <w:numPr>
          <w:ilvl w:val="0"/>
          <w:numId w:val="23"/>
        </w:numPr>
        <w:tabs>
          <w:tab w:val="left" w:pos="1138"/>
        </w:tabs>
        <w:spacing w:after="0" w:line="370" w:lineRule="exac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выполнения «дорожной карты» развития условий реализации образовательных программ;</w:t>
      </w:r>
    </w:p>
    <w:p w:rsidR="002A3D24" w:rsidRPr="002A3D24" w:rsidRDefault="002A3D24" w:rsidP="002A3D24">
      <w:pPr>
        <w:widowControl w:val="0"/>
        <w:numPr>
          <w:ilvl w:val="0"/>
          <w:numId w:val="23"/>
        </w:numPr>
        <w:tabs>
          <w:tab w:val="left" w:pos="897"/>
        </w:tabs>
        <w:spacing w:after="300" w:line="370" w:lineRule="exac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показателей отчета о самообследовании.</w:t>
      </w:r>
    </w:p>
    <w:p w:rsidR="002A3D24" w:rsidRPr="002A3D24" w:rsidRDefault="002A3D24" w:rsidP="002A3D24">
      <w:pPr>
        <w:keepNext/>
        <w:keepLines/>
        <w:widowControl w:val="0"/>
        <w:numPr>
          <w:ilvl w:val="0"/>
          <w:numId w:val="5"/>
        </w:numPr>
        <w:tabs>
          <w:tab w:val="left" w:pos="1017"/>
        </w:tabs>
        <w:spacing w:after="0" w:line="370" w:lineRule="exact"/>
        <w:ind w:firstLine="620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</w:pPr>
      <w:bookmarkStart w:id="5" w:name="bookmark7"/>
      <w:r w:rsidRPr="002A3D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  <w:t>Документация ВСОКО</w:t>
      </w:r>
      <w:bookmarkEnd w:id="5"/>
    </w:p>
    <w:p w:rsidR="002A3D24" w:rsidRPr="002A3D24" w:rsidRDefault="002A3D24" w:rsidP="002A3D24">
      <w:pPr>
        <w:widowControl w:val="0"/>
        <w:numPr>
          <w:ilvl w:val="1"/>
          <w:numId w:val="5"/>
        </w:numPr>
        <w:tabs>
          <w:tab w:val="left" w:pos="1165"/>
        </w:tabs>
        <w:spacing w:after="0" w:line="370" w:lineRule="exact"/>
        <w:ind w:firstLine="6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Документация ВСОКО - это совокупность информационно-аналитических продуктов контрольно-оценочной деятельности субъектов ВСОКО.</w:t>
      </w:r>
    </w:p>
    <w:p w:rsidR="002A3D24" w:rsidRPr="002A3D24" w:rsidRDefault="002A3D24" w:rsidP="002A3D24">
      <w:pPr>
        <w:widowControl w:val="0"/>
        <w:numPr>
          <w:ilvl w:val="1"/>
          <w:numId w:val="5"/>
        </w:numPr>
        <w:tabs>
          <w:tab w:val="left" w:pos="1382"/>
        </w:tabs>
        <w:spacing w:after="0" w:line="370" w:lineRule="exact"/>
        <w:ind w:firstLine="6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Обязательным, подлежащим размещению на сайте Учреждения документом ВСОКО является отчет о самообследовании.</w:t>
      </w:r>
    </w:p>
    <w:p w:rsidR="002A3D24" w:rsidRPr="002A3D24" w:rsidRDefault="002A3D24" w:rsidP="002A3D24">
      <w:pPr>
        <w:widowControl w:val="0"/>
        <w:numPr>
          <w:ilvl w:val="1"/>
          <w:numId w:val="5"/>
        </w:numPr>
        <w:tabs>
          <w:tab w:val="left" w:pos="1165"/>
        </w:tabs>
        <w:spacing w:after="0" w:line="370" w:lineRule="exact"/>
        <w:ind w:firstLine="6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Для внутреннего использования субъекты ВСОКО готовят справки по результатам ВШК, аналитические записки в случае внепланового контроля в одном из направлений ВСОКО и сводные аналитические справки по итогам мониторингов.</w:t>
      </w:r>
    </w:p>
    <w:p w:rsidR="002A3D24" w:rsidRPr="002A3D24" w:rsidRDefault="002A3D24" w:rsidP="002A3D24">
      <w:pPr>
        <w:widowControl w:val="0"/>
        <w:numPr>
          <w:ilvl w:val="1"/>
          <w:numId w:val="5"/>
        </w:numPr>
        <w:tabs>
          <w:tab w:val="left" w:pos="1382"/>
        </w:tabs>
        <w:spacing w:after="0" w:line="370" w:lineRule="exact"/>
        <w:ind w:firstLine="6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Состав конкретных документов ВСОКО ежегодно обновляется и утверждается приказом руководителя Учреждения об организации и проведении контрольно-оценочной деятельности и подготовке отчета о самообследовании.</w:t>
      </w:r>
    </w:p>
    <w:p w:rsidR="002A3D24" w:rsidRPr="002A3D24" w:rsidRDefault="002A3D24" w:rsidP="002A3D24">
      <w:pPr>
        <w:widowControl w:val="0"/>
        <w:numPr>
          <w:ilvl w:val="1"/>
          <w:numId w:val="5"/>
        </w:numPr>
        <w:tabs>
          <w:tab w:val="left" w:pos="1165"/>
        </w:tabs>
        <w:spacing w:after="300" w:line="370" w:lineRule="exact"/>
        <w:ind w:firstLine="6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Должностное лицо, координирующее своевременную и качественную подготовку документов ВСОКО, ежегодно назначается приказом руководителя Учреждения.</w:t>
      </w:r>
    </w:p>
    <w:p w:rsidR="002A3D24" w:rsidRPr="002A3D24" w:rsidRDefault="002A3D24" w:rsidP="002A3D24">
      <w:pPr>
        <w:keepNext/>
        <w:keepLines/>
        <w:widowControl w:val="0"/>
        <w:numPr>
          <w:ilvl w:val="0"/>
          <w:numId w:val="5"/>
        </w:numPr>
        <w:tabs>
          <w:tab w:val="left" w:pos="1017"/>
        </w:tabs>
        <w:spacing w:after="0" w:line="370" w:lineRule="exact"/>
        <w:ind w:firstLine="620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</w:pPr>
      <w:bookmarkStart w:id="6" w:name="bookmark8"/>
      <w:r w:rsidRPr="002A3D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  <w:t>Заключительные положения</w:t>
      </w:r>
      <w:bookmarkEnd w:id="6"/>
    </w:p>
    <w:p w:rsidR="002A3D24" w:rsidRPr="002A3D24" w:rsidRDefault="002A3D24" w:rsidP="002A3D24">
      <w:pPr>
        <w:widowControl w:val="0"/>
        <w:numPr>
          <w:ilvl w:val="1"/>
          <w:numId w:val="5"/>
        </w:numPr>
        <w:tabs>
          <w:tab w:val="left" w:pos="1165"/>
        </w:tabs>
        <w:spacing w:after="0" w:line="370" w:lineRule="exact"/>
        <w:ind w:firstLine="6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Настоящее Положение реализуется во взаимосвязи с положением о фонде оплаты труда в Учреждения, положением о формах, периодичности, порядке текущего контроля и промежуточной аттестации обучающихся.</w:t>
      </w:r>
    </w:p>
    <w:p w:rsidR="002A3D24" w:rsidRPr="002A3D24" w:rsidRDefault="002A3D24" w:rsidP="002A3D24">
      <w:pPr>
        <w:widowControl w:val="0"/>
        <w:numPr>
          <w:ilvl w:val="1"/>
          <w:numId w:val="5"/>
        </w:numPr>
        <w:tabs>
          <w:tab w:val="left" w:pos="1382"/>
        </w:tabs>
        <w:spacing w:after="0" w:line="370" w:lineRule="exact"/>
        <w:ind w:firstLine="6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Изменения в настоящее Положение вносятся согласно порядку, предусмотренному уставом Учреждения.</w:t>
      </w:r>
    </w:p>
    <w:p w:rsidR="002A3D24" w:rsidRPr="002A3D24" w:rsidRDefault="002A3D24" w:rsidP="002A3D24">
      <w:pPr>
        <w:widowControl w:val="0"/>
        <w:numPr>
          <w:ilvl w:val="1"/>
          <w:numId w:val="5"/>
        </w:numPr>
        <w:tabs>
          <w:tab w:val="left" w:pos="1198"/>
        </w:tabs>
        <w:spacing w:after="0" w:line="370" w:lineRule="exact"/>
        <w:ind w:left="60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Основания для внесения изменений в настоящее Положение: изменение законодательства в сфере образования, в том числе принятие новой</w:t>
      </w:r>
    </w:p>
    <w:p w:rsidR="002A3D24" w:rsidRPr="002A3D24" w:rsidRDefault="002A3D24" w:rsidP="002A3D24">
      <w:pPr>
        <w:widowControl w:val="0"/>
        <w:spacing w:after="0" w:line="370" w:lineRule="exact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редакции ФГОС;</w:t>
      </w:r>
    </w:p>
    <w:p w:rsidR="002A3D24" w:rsidRPr="002A3D24" w:rsidRDefault="002A3D24" w:rsidP="002A3D24">
      <w:pPr>
        <w:widowControl w:val="0"/>
        <w:spacing w:after="0" w:line="370" w:lineRule="exact"/>
        <w:ind w:firstLine="60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lastRenderedPageBreak/>
        <w:t>существенные корректировки смежных локальных актов, влияющих на содержание ВСОКО.</w:t>
      </w:r>
    </w:p>
    <w:p w:rsidR="002A3D24" w:rsidRPr="002A3D24" w:rsidRDefault="002A3D24" w:rsidP="002A3D24">
      <w:pPr>
        <w:widowControl w:val="0"/>
        <w:numPr>
          <w:ilvl w:val="1"/>
          <w:numId w:val="5"/>
        </w:numPr>
        <w:tabs>
          <w:tab w:val="left" w:pos="1165"/>
        </w:tabs>
        <w:spacing w:after="0" w:line="370" w:lineRule="exact"/>
        <w:ind w:firstLine="60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sectPr w:rsidR="002A3D24" w:rsidRPr="002A3D24" w:rsidSect="002A3D24">
          <w:headerReference w:type="even" r:id="rId11"/>
          <w:headerReference w:type="default" r:id="rId12"/>
          <w:pgSz w:w="11900" w:h="16840"/>
          <w:pgMar w:top="1197" w:right="535" w:bottom="1123" w:left="1098" w:header="0" w:footer="3" w:gutter="0"/>
          <w:cols w:space="720"/>
          <w:noEndnote/>
          <w:titlePg/>
          <w:docGrid w:linePitch="360"/>
        </w:sectPr>
      </w:pPr>
      <w:r w:rsidRPr="002A3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Текст настоящего Положения подлежит размещению в установленном порядке на официальном сайте Учреждения.</w:t>
      </w:r>
    </w:p>
    <w:p w:rsidR="00E207B8" w:rsidRDefault="00E207B8" w:rsidP="002A3D24">
      <w:pPr>
        <w:widowControl w:val="0"/>
        <w:spacing w:after="312" w:line="240" w:lineRule="exact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</w:p>
    <w:p w:rsidR="00E207B8" w:rsidRDefault="00E207B8" w:rsidP="002A3D24">
      <w:pPr>
        <w:widowControl w:val="0"/>
        <w:spacing w:after="312" w:line="240" w:lineRule="exact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</w:p>
    <w:p w:rsidR="00E207B8" w:rsidRDefault="00E207B8" w:rsidP="002A3D24">
      <w:pPr>
        <w:widowControl w:val="0"/>
        <w:spacing w:after="312" w:line="240" w:lineRule="exact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</w:p>
    <w:p w:rsidR="002A3D24" w:rsidRPr="002A3D24" w:rsidRDefault="002A3D24" w:rsidP="002A3D24">
      <w:pPr>
        <w:widowControl w:val="0"/>
        <w:spacing w:after="0" w:line="240" w:lineRule="auto"/>
        <w:rPr>
          <w:rFonts w:ascii="Arial Unicode MS" w:eastAsia="Arial Unicode MS" w:hAnsi="Arial Unicode MS" w:cs="Arial Unicode MS"/>
          <w:color w:val="000000"/>
          <w:sz w:val="2"/>
          <w:szCs w:val="2"/>
          <w:lang w:eastAsia="ru-RU" w:bidi="ru-RU"/>
        </w:rPr>
        <w:sectPr w:rsidR="002A3D24" w:rsidRPr="002A3D24">
          <w:headerReference w:type="even" r:id="rId13"/>
          <w:headerReference w:type="default" r:id="rId14"/>
          <w:headerReference w:type="first" r:id="rId15"/>
          <w:pgSz w:w="11900" w:h="16840"/>
          <w:pgMar w:top="1255" w:right="277" w:bottom="1269" w:left="1121" w:header="0" w:footer="3" w:gutter="0"/>
          <w:cols w:space="720"/>
          <w:noEndnote/>
          <w:docGrid w:linePitch="360"/>
        </w:sectPr>
      </w:pPr>
    </w:p>
    <w:p w:rsidR="002A3D24" w:rsidRPr="002A3D24" w:rsidRDefault="002A3D24" w:rsidP="002A3D24">
      <w:pPr>
        <w:framePr w:w="9778" w:wrap="notBeside" w:vAnchor="text" w:hAnchor="text" w:xAlign="center" w:y="1"/>
        <w:widowControl w:val="0"/>
        <w:spacing w:after="0" w:line="240" w:lineRule="auto"/>
        <w:rPr>
          <w:rFonts w:ascii="Arial Unicode MS" w:eastAsia="Arial Unicode MS" w:hAnsi="Arial Unicode MS" w:cs="Arial Unicode MS"/>
          <w:color w:val="000000"/>
          <w:sz w:val="2"/>
          <w:szCs w:val="2"/>
          <w:lang w:eastAsia="ru-RU" w:bidi="ru-RU"/>
        </w:rPr>
      </w:pPr>
    </w:p>
    <w:p w:rsidR="002A3D24" w:rsidRPr="002A3D24" w:rsidRDefault="002A3D24" w:rsidP="002A3D24">
      <w:pPr>
        <w:widowControl w:val="0"/>
        <w:spacing w:after="0" w:line="240" w:lineRule="auto"/>
        <w:rPr>
          <w:rFonts w:ascii="Arial Unicode MS" w:eastAsia="Arial Unicode MS" w:hAnsi="Arial Unicode MS" w:cs="Arial Unicode MS"/>
          <w:color w:val="000000"/>
          <w:sz w:val="2"/>
          <w:szCs w:val="2"/>
          <w:lang w:eastAsia="ru-RU" w:bidi="ru-RU"/>
        </w:rPr>
      </w:pPr>
    </w:p>
    <w:p w:rsidR="002A3D24" w:rsidRPr="002A3D24" w:rsidRDefault="002A3D24" w:rsidP="002A3D24">
      <w:pPr>
        <w:framePr w:w="9792" w:wrap="notBeside" w:vAnchor="text" w:hAnchor="text" w:xAlign="center" w:y="1"/>
        <w:widowControl w:val="0"/>
        <w:spacing w:after="0" w:line="240" w:lineRule="auto"/>
        <w:rPr>
          <w:rFonts w:ascii="Arial Unicode MS" w:eastAsia="Arial Unicode MS" w:hAnsi="Arial Unicode MS" w:cs="Arial Unicode MS"/>
          <w:color w:val="000000"/>
          <w:sz w:val="2"/>
          <w:szCs w:val="2"/>
          <w:lang w:eastAsia="ru-RU" w:bidi="ru-RU"/>
        </w:rPr>
      </w:pPr>
    </w:p>
    <w:p w:rsidR="002A3D24" w:rsidRPr="002A3D24" w:rsidRDefault="002A3D24" w:rsidP="002A3D24">
      <w:pPr>
        <w:widowControl w:val="0"/>
        <w:spacing w:after="0" w:line="240" w:lineRule="auto"/>
        <w:rPr>
          <w:rFonts w:ascii="Arial Unicode MS" w:eastAsia="Arial Unicode MS" w:hAnsi="Arial Unicode MS" w:cs="Arial Unicode MS"/>
          <w:color w:val="000000"/>
          <w:sz w:val="2"/>
          <w:szCs w:val="2"/>
          <w:lang w:eastAsia="ru-RU" w:bidi="ru-RU"/>
        </w:rPr>
      </w:pPr>
    </w:p>
    <w:p w:rsidR="002A3D24" w:rsidRPr="002A3D24" w:rsidRDefault="002A3D24" w:rsidP="002A3D24">
      <w:pPr>
        <w:widowControl w:val="0"/>
        <w:spacing w:after="0" w:line="240" w:lineRule="auto"/>
        <w:rPr>
          <w:rFonts w:ascii="Arial Unicode MS" w:eastAsia="Arial Unicode MS" w:hAnsi="Arial Unicode MS" w:cs="Arial Unicode MS"/>
          <w:color w:val="000000"/>
          <w:sz w:val="2"/>
          <w:szCs w:val="2"/>
          <w:lang w:eastAsia="ru-RU" w:bidi="ru-RU"/>
        </w:rPr>
        <w:sectPr w:rsidR="002A3D24" w:rsidRPr="002A3D24">
          <w:headerReference w:type="even" r:id="rId16"/>
          <w:headerReference w:type="default" r:id="rId17"/>
          <w:headerReference w:type="first" r:id="rId18"/>
          <w:pgSz w:w="11900" w:h="16840"/>
          <w:pgMar w:top="2054" w:right="277" w:bottom="1652" w:left="1121" w:header="0" w:footer="3" w:gutter="0"/>
          <w:cols w:space="720"/>
          <w:noEndnote/>
          <w:titlePg/>
          <w:docGrid w:linePitch="360"/>
        </w:sectPr>
      </w:pPr>
    </w:p>
    <w:p w:rsidR="002A3D24" w:rsidRPr="002A3D24" w:rsidRDefault="002A3D24" w:rsidP="002A3D24">
      <w:pPr>
        <w:widowControl w:val="0"/>
        <w:spacing w:before="15" w:after="15" w:line="240" w:lineRule="exact"/>
        <w:rPr>
          <w:rFonts w:ascii="Arial Unicode MS" w:eastAsia="Arial Unicode MS" w:hAnsi="Arial Unicode MS" w:cs="Arial Unicode MS"/>
          <w:color w:val="000000"/>
          <w:sz w:val="19"/>
          <w:szCs w:val="19"/>
          <w:lang w:eastAsia="ru-RU" w:bidi="ru-RU"/>
        </w:rPr>
      </w:pPr>
    </w:p>
    <w:p w:rsidR="002A3D24" w:rsidRPr="002A3D24" w:rsidRDefault="002A3D24" w:rsidP="002A3D24">
      <w:pPr>
        <w:widowControl w:val="0"/>
        <w:spacing w:after="0" w:line="240" w:lineRule="auto"/>
        <w:rPr>
          <w:rFonts w:ascii="Arial Unicode MS" w:eastAsia="Arial Unicode MS" w:hAnsi="Arial Unicode MS" w:cs="Arial Unicode MS"/>
          <w:color w:val="000000"/>
          <w:sz w:val="2"/>
          <w:szCs w:val="2"/>
          <w:lang w:eastAsia="ru-RU" w:bidi="ru-RU"/>
        </w:rPr>
        <w:sectPr w:rsidR="002A3D24" w:rsidRPr="002A3D24">
          <w:headerReference w:type="even" r:id="rId19"/>
          <w:headerReference w:type="default" r:id="rId20"/>
          <w:headerReference w:type="first" r:id="rId21"/>
          <w:pgSz w:w="11900" w:h="16840"/>
          <w:pgMar w:top="1631" w:right="0" w:bottom="528" w:left="0" w:header="0" w:footer="3" w:gutter="0"/>
          <w:cols w:space="720"/>
          <w:noEndnote/>
          <w:titlePg/>
          <w:docGrid w:linePitch="360"/>
        </w:sect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/>
      </w:tblPr>
      <w:tblGrid>
        <w:gridCol w:w="1142"/>
        <w:gridCol w:w="2342"/>
        <w:gridCol w:w="2678"/>
        <w:gridCol w:w="3278"/>
        <w:gridCol w:w="922"/>
      </w:tblGrid>
      <w:tr w:rsidR="002A3D24" w:rsidRPr="002A3D24" w:rsidTr="003E0A59">
        <w:trPr>
          <w:trHeight w:hRule="exact" w:val="686"/>
          <w:jc w:val="center"/>
        </w:trPr>
        <w:tc>
          <w:tcPr>
            <w:tcW w:w="114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59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Группа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59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метапредметных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59" w:lineRule="exact"/>
              <w:ind w:left="2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образовательных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59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результатов</w:t>
            </w:r>
          </w:p>
        </w:tc>
        <w:tc>
          <w:tcPr>
            <w:tcW w:w="8298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Показатели оценки метапредметных образовательных результатов</w:t>
            </w:r>
          </w:p>
        </w:tc>
        <w:tc>
          <w:tcPr>
            <w:tcW w:w="9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12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Форма и метод оценки</w:t>
            </w:r>
          </w:p>
        </w:tc>
      </w:tr>
      <w:tr w:rsidR="002A3D24" w:rsidRPr="002A3D24" w:rsidTr="003E0A59">
        <w:trPr>
          <w:trHeight w:hRule="exact" w:val="1373"/>
          <w:jc w:val="center"/>
        </w:trPr>
        <w:tc>
          <w:tcPr>
            <w:tcW w:w="1142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23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ind w:left="2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Уровень начального общего образования</w:t>
            </w:r>
          </w:p>
        </w:tc>
        <w:tc>
          <w:tcPr>
            <w:tcW w:w="26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ind w:left="4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Уровень основного общего образования</w:t>
            </w:r>
          </w:p>
        </w:tc>
        <w:tc>
          <w:tcPr>
            <w:tcW w:w="32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Уровень среднего общего образования</w:t>
            </w:r>
          </w:p>
        </w:tc>
        <w:tc>
          <w:tcPr>
            <w:tcW w:w="9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</w:tr>
      <w:tr w:rsidR="002A3D24" w:rsidRPr="002A3D24" w:rsidTr="003E0A59">
        <w:trPr>
          <w:trHeight w:hRule="exact" w:val="350"/>
          <w:jc w:val="center"/>
        </w:trPr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 w:bidi="ru-RU"/>
              </w:rPr>
              <w:t>1</w:t>
            </w:r>
          </w:p>
        </w:tc>
        <w:tc>
          <w:tcPr>
            <w:tcW w:w="23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 w:bidi="ru-RU"/>
              </w:rPr>
              <w:t>2</w:t>
            </w:r>
          </w:p>
        </w:tc>
        <w:tc>
          <w:tcPr>
            <w:tcW w:w="26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 w:bidi="ru-RU"/>
              </w:rPr>
              <w:t>3</w:t>
            </w:r>
          </w:p>
        </w:tc>
        <w:tc>
          <w:tcPr>
            <w:tcW w:w="32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 w:bidi="ru-RU"/>
              </w:rPr>
              <w:t>4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 w:bidi="ru-RU"/>
              </w:rPr>
              <w:t>5</w:t>
            </w:r>
          </w:p>
        </w:tc>
      </w:tr>
      <w:tr w:rsidR="002A3D24" w:rsidRPr="002A3D24" w:rsidTr="003E0A59">
        <w:trPr>
          <w:trHeight w:hRule="exact" w:val="3461"/>
          <w:jc w:val="center"/>
        </w:trPr>
        <w:tc>
          <w:tcPr>
            <w:tcW w:w="114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Личностные УУД</w:t>
            </w:r>
          </w:p>
        </w:tc>
        <w:tc>
          <w:tcPr>
            <w:tcW w:w="23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Смыслообразование и морально -этическая ориентация в вопросах: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15"/>
              </w:numPr>
              <w:tabs>
                <w:tab w:val="left" w:pos="374"/>
              </w:tabs>
              <w:spacing w:after="0" w:line="302" w:lineRule="exact"/>
              <w:ind w:left="2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саморегуляции поведения;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15"/>
              </w:numPr>
              <w:tabs>
                <w:tab w:val="left" w:pos="365"/>
              </w:tabs>
              <w:spacing w:after="0" w:line="302" w:lineRule="exact"/>
              <w:ind w:left="2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взаимодействия с окружающими;</w:t>
            </w:r>
          </w:p>
        </w:tc>
        <w:tc>
          <w:tcPr>
            <w:tcW w:w="26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Смыслообразование и морально-этическая ориентация в вопросах: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16"/>
              </w:numPr>
              <w:tabs>
                <w:tab w:val="left" w:pos="370"/>
              </w:tabs>
              <w:spacing w:after="0" w:line="302" w:lineRule="exact"/>
              <w:ind w:left="2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индивидуального стиля познавательной деятельности;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16"/>
              </w:numPr>
              <w:tabs>
                <w:tab w:val="left" w:pos="365"/>
              </w:tabs>
              <w:spacing w:after="0" w:line="302" w:lineRule="exact"/>
              <w:ind w:left="2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эффективной коммуникации;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16"/>
              </w:numPr>
              <w:tabs>
                <w:tab w:val="left" w:pos="374"/>
              </w:tabs>
              <w:spacing w:after="0" w:line="302" w:lineRule="exact"/>
              <w:ind w:left="2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ответственности за собственные поступки, нравственного долга;</w:t>
            </w:r>
          </w:p>
        </w:tc>
        <w:tc>
          <w:tcPr>
            <w:tcW w:w="32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Смыслообразование и морально-этическая ориентация в вопросах: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17"/>
              </w:numPr>
              <w:tabs>
                <w:tab w:val="left" w:pos="370"/>
              </w:tabs>
              <w:spacing w:after="0" w:line="302" w:lineRule="exact"/>
              <w:ind w:left="2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выбора жизненной стратегии, построения карьеры;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17"/>
              </w:numPr>
              <w:tabs>
                <w:tab w:val="left" w:pos="370"/>
              </w:tabs>
              <w:spacing w:after="0" w:line="302" w:lineRule="exact"/>
              <w:ind w:left="2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средств и методов самоактуализации в условиях информационного общества;</w:t>
            </w:r>
          </w:p>
        </w:tc>
        <w:tc>
          <w:tcPr>
            <w:tcW w:w="9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12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Наблюдение и диагностика в рамках мониторинга личностного развития</w:t>
            </w:r>
          </w:p>
        </w:tc>
      </w:tr>
      <w:tr w:rsidR="002A3D24" w:rsidRPr="002A3D24" w:rsidTr="003E0A59">
        <w:trPr>
          <w:trHeight w:hRule="exact" w:val="2554"/>
          <w:jc w:val="center"/>
        </w:trPr>
        <w:tc>
          <w:tcPr>
            <w:tcW w:w="1142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23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• здорового образа жизни</w:t>
            </w:r>
          </w:p>
        </w:tc>
        <w:tc>
          <w:tcPr>
            <w:tcW w:w="26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18"/>
              </w:numPr>
              <w:tabs>
                <w:tab w:val="left" w:pos="130"/>
              </w:tabs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гражданской активности;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18"/>
              </w:numPr>
              <w:tabs>
                <w:tab w:val="left" w:pos="134"/>
              </w:tabs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отношения к труду и выбору профессии</w:t>
            </w:r>
          </w:p>
        </w:tc>
        <w:tc>
          <w:tcPr>
            <w:tcW w:w="32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19"/>
              </w:numPr>
              <w:tabs>
                <w:tab w:val="left" w:pos="130"/>
              </w:tabs>
              <w:spacing w:after="0" w:line="302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морального выбора;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19"/>
              </w:numPr>
              <w:tabs>
                <w:tab w:val="left" w:pos="130"/>
              </w:tabs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взаимоотношения полов, создания семьи;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19"/>
              </w:numPr>
              <w:tabs>
                <w:tab w:val="left" w:pos="134"/>
              </w:tabs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готовности к активной гражданской практике;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19"/>
              </w:numPr>
              <w:tabs>
                <w:tab w:val="left" w:pos="125"/>
              </w:tabs>
              <w:spacing w:after="0" w:line="302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российской идентичности;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19"/>
              </w:numPr>
              <w:tabs>
                <w:tab w:val="left" w:pos="134"/>
              </w:tabs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отношения к религии как форме мировоззрения</w:t>
            </w:r>
          </w:p>
        </w:tc>
        <w:tc>
          <w:tcPr>
            <w:tcW w:w="9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</w:tr>
      <w:tr w:rsidR="002A3D24" w:rsidRPr="002A3D24" w:rsidTr="003E0A59">
        <w:trPr>
          <w:trHeight w:hRule="exact" w:val="427"/>
          <w:jc w:val="center"/>
        </w:trPr>
        <w:tc>
          <w:tcPr>
            <w:tcW w:w="114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Регулятивные УУД</w:t>
            </w:r>
          </w:p>
        </w:tc>
        <w:tc>
          <w:tcPr>
            <w:tcW w:w="8298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20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Способность принимать и сохранять цели учебной деятельности</w:t>
            </w:r>
          </w:p>
        </w:tc>
        <w:tc>
          <w:tcPr>
            <w:tcW w:w="9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7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Встроенное педагогическое наблюдение</w:t>
            </w:r>
          </w:p>
        </w:tc>
      </w:tr>
      <w:tr w:rsidR="002A3D24" w:rsidRPr="002A3D24" w:rsidTr="003E0A59">
        <w:trPr>
          <w:trHeight w:hRule="exact" w:val="2554"/>
          <w:jc w:val="center"/>
        </w:trPr>
        <w:tc>
          <w:tcPr>
            <w:tcW w:w="1142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23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9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Освоение способов решения проблем творческого и поискового характера</w:t>
            </w:r>
          </w:p>
        </w:tc>
        <w:tc>
          <w:tcPr>
            <w:tcW w:w="26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Умение самостоятельно планировать пути достижения целей, осознанно выбирать наиболее эффективные способы решения учебных и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познавательных задач</w:t>
            </w:r>
          </w:p>
        </w:tc>
        <w:tc>
          <w:tcPr>
            <w:tcW w:w="32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Способность и готовность к самостоятельному поиску методов решения практических задач, применению различных методов познания, в том числе для решения творческих и поисковых задач</w:t>
            </w:r>
          </w:p>
        </w:tc>
        <w:tc>
          <w:tcPr>
            <w:tcW w:w="9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</w:tr>
      <w:tr w:rsidR="002A3D24" w:rsidRPr="002A3D24" w:rsidTr="003E0A59">
        <w:trPr>
          <w:trHeight w:hRule="exact" w:val="1651"/>
          <w:jc w:val="center"/>
        </w:trPr>
        <w:tc>
          <w:tcPr>
            <w:tcW w:w="1142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2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Умение планировать, контролировать и оценивать свои учебные действия</w:t>
            </w:r>
          </w:p>
        </w:tc>
        <w:tc>
          <w:tcPr>
            <w:tcW w:w="2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Умение соотносить свои действия с планируемыми результатами, корректировать планы в</w:t>
            </w:r>
          </w:p>
        </w:tc>
        <w:tc>
          <w:tcPr>
            <w:tcW w:w="3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Умение самостоятельно определять цели деятельности и составлять планы деятельности, выбирать успешные стратегии в различных ситуациях</w:t>
            </w:r>
          </w:p>
        </w:tc>
        <w:tc>
          <w:tcPr>
            <w:tcW w:w="9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</w:tr>
    </w:tbl>
    <w:p w:rsidR="002A3D24" w:rsidRPr="002A3D24" w:rsidRDefault="002A3D24" w:rsidP="002A3D24">
      <w:pPr>
        <w:framePr w:w="10363" w:wrap="notBeside" w:vAnchor="text" w:hAnchor="text" w:xAlign="center" w:y="1"/>
        <w:widowControl w:val="0"/>
        <w:spacing w:after="0" w:line="240" w:lineRule="auto"/>
        <w:rPr>
          <w:rFonts w:ascii="Arial Unicode MS" w:eastAsia="Arial Unicode MS" w:hAnsi="Arial Unicode MS" w:cs="Arial Unicode MS"/>
          <w:color w:val="000000"/>
          <w:sz w:val="2"/>
          <w:szCs w:val="2"/>
          <w:lang w:eastAsia="ru-RU" w:bidi="ru-RU"/>
        </w:rPr>
      </w:pPr>
    </w:p>
    <w:p w:rsidR="002A3D24" w:rsidRPr="002A3D24" w:rsidRDefault="002A3D24" w:rsidP="002A3D24">
      <w:pPr>
        <w:widowControl w:val="0"/>
        <w:spacing w:after="0" w:line="240" w:lineRule="auto"/>
        <w:rPr>
          <w:rFonts w:ascii="Arial Unicode MS" w:eastAsia="Arial Unicode MS" w:hAnsi="Arial Unicode MS" w:cs="Arial Unicode MS"/>
          <w:color w:val="000000"/>
          <w:sz w:val="2"/>
          <w:szCs w:val="2"/>
          <w:lang w:eastAsia="ru-RU" w:bidi="ru-RU"/>
        </w:r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/>
      </w:tblPr>
      <w:tblGrid>
        <w:gridCol w:w="1142"/>
        <w:gridCol w:w="2342"/>
        <w:gridCol w:w="2678"/>
        <w:gridCol w:w="3278"/>
        <w:gridCol w:w="922"/>
      </w:tblGrid>
      <w:tr w:rsidR="002A3D24" w:rsidRPr="002A3D24" w:rsidTr="003E0A59">
        <w:trPr>
          <w:trHeight w:hRule="exact" w:val="739"/>
          <w:jc w:val="center"/>
        </w:trPr>
        <w:tc>
          <w:tcPr>
            <w:tcW w:w="114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23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26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7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связи с изменяющейся ситуацией</w:t>
            </w:r>
          </w:p>
        </w:tc>
        <w:tc>
          <w:tcPr>
            <w:tcW w:w="32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9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2A3D24" w:rsidRPr="002A3D24" w:rsidTr="003E0A59">
        <w:trPr>
          <w:trHeight w:hRule="exact" w:val="730"/>
          <w:jc w:val="center"/>
        </w:trPr>
        <w:tc>
          <w:tcPr>
            <w:tcW w:w="114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8298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Умение понимать причины успеха / неуспеха учебной деятельности и способность действовать даже в ситуациях неуспеха</w:t>
            </w:r>
          </w:p>
        </w:tc>
        <w:tc>
          <w:tcPr>
            <w:tcW w:w="9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</w:tr>
      <w:tr w:rsidR="002A3D24" w:rsidRPr="002A3D24" w:rsidTr="003E0A59">
        <w:trPr>
          <w:trHeight w:hRule="exact" w:val="1944"/>
          <w:jc w:val="center"/>
        </w:trPr>
        <w:tc>
          <w:tcPr>
            <w:tcW w:w="114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Познавательные УУД</w:t>
            </w:r>
          </w:p>
        </w:tc>
        <w:tc>
          <w:tcPr>
            <w:tcW w:w="23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Использование знаковосимволических средств, схем решения учебных и практических задач</w:t>
            </w:r>
          </w:p>
        </w:tc>
        <w:tc>
          <w:tcPr>
            <w:tcW w:w="595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Умение создавать, применять и преобразовывать знаки и символы, модели и схемы для решения учебных и познавательных задач</w:t>
            </w:r>
          </w:p>
        </w:tc>
        <w:tc>
          <w:tcPr>
            <w:tcW w:w="9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Комплексная контрольная работа на основе текста</w:t>
            </w:r>
          </w:p>
        </w:tc>
      </w:tr>
      <w:tr w:rsidR="002A3D24" w:rsidRPr="002A3D24" w:rsidTr="003E0A59">
        <w:trPr>
          <w:trHeight w:hRule="exact" w:val="1642"/>
          <w:jc w:val="center"/>
        </w:trPr>
        <w:tc>
          <w:tcPr>
            <w:tcW w:w="1142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23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Активное использование речевых средств и ИКТ</w:t>
            </w:r>
          </w:p>
        </w:tc>
        <w:tc>
          <w:tcPr>
            <w:tcW w:w="26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Умение осознанно использовать речевые средства</w:t>
            </w:r>
          </w:p>
        </w:tc>
        <w:tc>
          <w:tcPr>
            <w:tcW w:w="32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Владение языковыми средствами, умение ясно, логично и точно излагать свою точку зрения, использовать адекватные языковые средства</w:t>
            </w:r>
          </w:p>
        </w:tc>
        <w:tc>
          <w:tcPr>
            <w:tcW w:w="9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</w:tr>
      <w:tr w:rsidR="002A3D24" w:rsidRPr="002A3D24" w:rsidTr="003E0A59">
        <w:trPr>
          <w:trHeight w:hRule="exact" w:val="4378"/>
          <w:jc w:val="center"/>
        </w:trPr>
        <w:tc>
          <w:tcPr>
            <w:tcW w:w="1142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23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Работа с информацией: использование различных способов поиска, сбора, обработки, анализа, организации, передачи и интерпретации информации в соответствии с коммуникативными и познавательными задачами</w:t>
            </w:r>
          </w:p>
        </w:tc>
        <w:tc>
          <w:tcPr>
            <w:tcW w:w="595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</w:t>
            </w:r>
          </w:p>
        </w:tc>
        <w:tc>
          <w:tcPr>
            <w:tcW w:w="9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</w:tr>
      <w:tr w:rsidR="002A3D24" w:rsidRPr="002A3D24" w:rsidTr="003E0A59">
        <w:trPr>
          <w:trHeight w:hRule="exact" w:val="3158"/>
          <w:jc w:val="center"/>
        </w:trPr>
        <w:tc>
          <w:tcPr>
            <w:tcW w:w="1142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23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Использование ИКТ- технологий в учебной деятельности</w:t>
            </w:r>
          </w:p>
        </w:tc>
        <w:tc>
          <w:tcPr>
            <w:tcW w:w="26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Формирование и развитие компетентности в области ИКТ</w:t>
            </w:r>
          </w:p>
        </w:tc>
        <w:tc>
          <w:tcPr>
            <w:tcW w:w="32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Умение использовать ИКТ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12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Оценка результатов проекта по информатике или технологии</w:t>
            </w:r>
          </w:p>
        </w:tc>
      </w:tr>
      <w:tr w:rsidR="002A3D24" w:rsidRPr="002A3D24" w:rsidTr="003E0A59">
        <w:trPr>
          <w:trHeight w:hRule="exact" w:val="432"/>
          <w:jc w:val="center"/>
        </w:trPr>
        <w:tc>
          <w:tcPr>
            <w:tcW w:w="1142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8298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20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Овладение навыками смыслового чтения текстов различных стилей и жанров</w:t>
            </w:r>
          </w:p>
        </w:tc>
        <w:tc>
          <w:tcPr>
            <w:tcW w:w="9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7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контрольная работа на</w:t>
            </w:r>
          </w:p>
        </w:tc>
      </w:tr>
      <w:tr w:rsidR="002A3D24" w:rsidRPr="002A3D24" w:rsidTr="003E0A59">
        <w:trPr>
          <w:trHeight w:hRule="exact" w:val="1344"/>
          <w:jc w:val="center"/>
        </w:trPr>
        <w:tc>
          <w:tcPr>
            <w:tcW w:w="1142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2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Первичное освоение логических операций и действий (анализ, синтез,</w:t>
            </w:r>
          </w:p>
        </w:tc>
        <w:tc>
          <w:tcPr>
            <w:tcW w:w="59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Умение определять понятия, создавать обобщения, классифицировать, самостоятельно выбирать основания и критерии для классификации, устанавливать причинноследственные связи, строить логическое рассуждение,</w:t>
            </w:r>
          </w:p>
        </w:tc>
        <w:tc>
          <w:tcPr>
            <w:tcW w:w="9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</w:tr>
    </w:tbl>
    <w:p w:rsidR="002A3D24" w:rsidRPr="002A3D24" w:rsidRDefault="002A3D24" w:rsidP="002A3D24">
      <w:pPr>
        <w:framePr w:w="10363" w:wrap="notBeside" w:vAnchor="text" w:hAnchor="text" w:xAlign="center" w:y="1"/>
        <w:widowControl w:val="0"/>
        <w:spacing w:after="0" w:line="240" w:lineRule="auto"/>
        <w:rPr>
          <w:rFonts w:ascii="Arial Unicode MS" w:eastAsia="Arial Unicode MS" w:hAnsi="Arial Unicode MS" w:cs="Arial Unicode MS"/>
          <w:color w:val="000000"/>
          <w:sz w:val="2"/>
          <w:szCs w:val="2"/>
          <w:lang w:eastAsia="ru-RU" w:bidi="ru-RU"/>
        </w:rPr>
      </w:pPr>
    </w:p>
    <w:p w:rsidR="002A3D24" w:rsidRPr="002A3D24" w:rsidRDefault="002A3D24" w:rsidP="002A3D24">
      <w:pPr>
        <w:widowControl w:val="0"/>
        <w:spacing w:after="0" w:line="240" w:lineRule="auto"/>
        <w:rPr>
          <w:rFonts w:ascii="Arial Unicode MS" w:eastAsia="Arial Unicode MS" w:hAnsi="Arial Unicode MS" w:cs="Arial Unicode MS"/>
          <w:color w:val="000000"/>
          <w:sz w:val="2"/>
          <w:szCs w:val="2"/>
          <w:lang w:eastAsia="ru-RU" w:bidi="ru-RU"/>
        </w:r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/>
      </w:tblPr>
      <w:tblGrid>
        <w:gridCol w:w="1142"/>
        <w:gridCol w:w="2342"/>
        <w:gridCol w:w="2678"/>
        <w:gridCol w:w="3278"/>
        <w:gridCol w:w="922"/>
      </w:tblGrid>
      <w:tr w:rsidR="002A3D24" w:rsidRPr="002A3D24" w:rsidTr="003E0A59">
        <w:trPr>
          <w:trHeight w:hRule="exact" w:val="432"/>
          <w:jc w:val="center"/>
        </w:trPr>
        <w:tc>
          <w:tcPr>
            <w:tcW w:w="114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23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20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классификация)</w:t>
            </w:r>
          </w:p>
        </w:tc>
        <w:tc>
          <w:tcPr>
            <w:tcW w:w="595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20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умозаключение и делать выводы</w:t>
            </w:r>
          </w:p>
        </w:tc>
        <w:tc>
          <w:tcPr>
            <w:tcW w:w="9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2A3D24" w:rsidRPr="002A3D24" w:rsidTr="003E0A59">
        <w:trPr>
          <w:trHeight w:hRule="exact" w:val="2251"/>
          <w:jc w:val="center"/>
        </w:trPr>
        <w:tc>
          <w:tcPr>
            <w:tcW w:w="114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23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Освоение начальных форм познавательной и личностной рефлексии</w:t>
            </w:r>
          </w:p>
        </w:tc>
        <w:tc>
          <w:tcPr>
            <w:tcW w:w="26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Умение осознанно выбирать наиболее эффективные способы решения учебных и познавательных задач</w:t>
            </w:r>
          </w:p>
        </w:tc>
        <w:tc>
          <w:tcPr>
            <w:tcW w:w="32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Владение навыками познавательной рефлексии как осознания совершаемых действий, границ своего знания и незнания, новых познавательных задач и средств их достижения</w:t>
            </w:r>
          </w:p>
        </w:tc>
        <w:tc>
          <w:tcPr>
            <w:tcW w:w="9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</w:tr>
      <w:tr w:rsidR="002A3D24" w:rsidRPr="002A3D24" w:rsidTr="003E0A59">
        <w:trPr>
          <w:trHeight w:hRule="exact" w:val="4982"/>
          <w:jc w:val="center"/>
        </w:trPr>
        <w:tc>
          <w:tcPr>
            <w:tcW w:w="114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Коммуникативные УУД</w:t>
            </w:r>
          </w:p>
        </w:tc>
        <w:tc>
          <w:tcPr>
            <w:tcW w:w="23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Умение использовать речевые средства в соответствии с целями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коммуникации: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20"/>
              </w:numPr>
              <w:tabs>
                <w:tab w:val="left" w:pos="130"/>
              </w:tabs>
              <w:spacing w:after="0" w:line="302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участие в диалоге;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20"/>
              </w:numPr>
              <w:tabs>
                <w:tab w:val="left" w:pos="130"/>
              </w:tabs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первичный опыт презентаций;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20"/>
              </w:numPr>
              <w:tabs>
                <w:tab w:val="left" w:pos="139"/>
              </w:tabs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создание текстов художественного стиля;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20"/>
              </w:numPr>
              <w:tabs>
                <w:tab w:val="left" w:pos="139"/>
              </w:tabs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использование в речи не менее трех изобразительновыразительных средств языка</w:t>
            </w:r>
          </w:p>
        </w:tc>
        <w:tc>
          <w:tcPr>
            <w:tcW w:w="26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Умение использовать речевые средства в соответствии с целями коммуникации: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21"/>
              </w:numPr>
              <w:tabs>
                <w:tab w:val="left" w:pos="130"/>
              </w:tabs>
              <w:spacing w:after="0" w:line="302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участие в дискуссии;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21"/>
              </w:numPr>
              <w:tabs>
                <w:tab w:val="left" w:pos="130"/>
              </w:tabs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развитие опыта презентаций;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21"/>
              </w:numPr>
              <w:tabs>
                <w:tab w:val="left" w:pos="139"/>
              </w:tabs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создание текстов художественного, публицистического и научно-популярного стилей;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21"/>
              </w:numPr>
              <w:tabs>
                <w:tab w:val="left" w:pos="134"/>
              </w:tabs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использование в речи не менее семи изобразительновыразительных средств</w:t>
            </w:r>
          </w:p>
        </w:tc>
        <w:tc>
          <w:tcPr>
            <w:tcW w:w="32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Умение использовать речевые средства в соответствии с целями коммуникации: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22"/>
              </w:numPr>
              <w:tabs>
                <w:tab w:val="left" w:pos="130"/>
              </w:tabs>
              <w:spacing w:after="0" w:line="302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участие в дебатах;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22"/>
              </w:numPr>
              <w:tabs>
                <w:tab w:val="left" w:pos="134"/>
              </w:tabs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устойчивые навыки презентаций;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22"/>
              </w:numPr>
              <w:tabs>
                <w:tab w:val="left" w:pos="130"/>
              </w:tabs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владение всеми функциональными стилями;</w:t>
            </w:r>
          </w:p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numPr>
                <w:ilvl w:val="0"/>
                <w:numId w:val="22"/>
              </w:numPr>
              <w:tabs>
                <w:tab w:val="left" w:pos="134"/>
              </w:tabs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владение всеми основными изобразительновыразительными средствами языка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12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Текущий диагностический контроль по русскому языку</w:t>
            </w:r>
          </w:p>
        </w:tc>
      </w:tr>
      <w:tr w:rsidR="002A3D24" w:rsidRPr="002A3D24" w:rsidTr="003E0A59">
        <w:trPr>
          <w:trHeight w:hRule="exact" w:val="1642"/>
          <w:jc w:val="center"/>
        </w:trPr>
        <w:tc>
          <w:tcPr>
            <w:tcW w:w="1142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23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Взаимодействие с партнером, адекватная оценка собственного поведения</w:t>
            </w:r>
          </w:p>
        </w:tc>
        <w:tc>
          <w:tcPr>
            <w:tcW w:w="26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Умение организовывать учебное сотрудничество со сверстниками и педагогами</w:t>
            </w:r>
          </w:p>
        </w:tc>
        <w:tc>
          <w:tcPr>
            <w:tcW w:w="32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Умение продуктивно общаться и взаимодействовать в процессе совместной деятельности, учитывать позиции участников деятельности</w:t>
            </w:r>
          </w:p>
        </w:tc>
        <w:tc>
          <w:tcPr>
            <w:tcW w:w="9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12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Наблюдение за ходом работы обучающегося в группе</w:t>
            </w:r>
          </w:p>
        </w:tc>
      </w:tr>
      <w:tr w:rsidR="002A3D24" w:rsidRPr="002A3D24" w:rsidTr="003E0A59">
        <w:trPr>
          <w:trHeight w:hRule="exact" w:val="1642"/>
          <w:jc w:val="center"/>
        </w:trPr>
        <w:tc>
          <w:tcPr>
            <w:tcW w:w="1142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23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Готовность и способность формулировать и отстаивать свое мнение</w:t>
            </w:r>
          </w:p>
        </w:tc>
        <w:tc>
          <w:tcPr>
            <w:tcW w:w="26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Готовность и способность учитывать мнения других в процессе групповой работы</w:t>
            </w:r>
          </w:p>
        </w:tc>
        <w:tc>
          <w:tcPr>
            <w:tcW w:w="32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Готовность разрешать конфликты, стремление учитывать и координировать различные мнения и позиции</w:t>
            </w:r>
          </w:p>
        </w:tc>
        <w:tc>
          <w:tcPr>
            <w:tcW w:w="9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</w:tr>
      <w:tr w:rsidR="002A3D24" w:rsidRPr="002A3D24" w:rsidTr="003E0A59">
        <w:trPr>
          <w:trHeight w:hRule="exact" w:val="739"/>
          <w:jc w:val="center"/>
        </w:trPr>
        <w:tc>
          <w:tcPr>
            <w:tcW w:w="1142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829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302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Способность осуществлять взаимный контроль результатов совместной учебной деятельности, находить общее решение</w:t>
            </w:r>
          </w:p>
        </w:tc>
        <w:tc>
          <w:tcPr>
            <w:tcW w:w="9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363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</w:tr>
    </w:tbl>
    <w:p w:rsidR="002A3D24" w:rsidRPr="002A3D24" w:rsidRDefault="002A3D24" w:rsidP="002A3D24">
      <w:pPr>
        <w:framePr w:w="10363" w:wrap="notBeside" w:vAnchor="text" w:hAnchor="text" w:xAlign="center" w:y="1"/>
        <w:widowControl w:val="0"/>
        <w:spacing w:after="0" w:line="240" w:lineRule="auto"/>
        <w:rPr>
          <w:rFonts w:ascii="Arial Unicode MS" w:eastAsia="Arial Unicode MS" w:hAnsi="Arial Unicode MS" w:cs="Arial Unicode MS"/>
          <w:color w:val="000000"/>
          <w:sz w:val="2"/>
          <w:szCs w:val="2"/>
          <w:lang w:eastAsia="ru-RU" w:bidi="ru-RU"/>
        </w:rPr>
      </w:pPr>
    </w:p>
    <w:p w:rsidR="002A3D24" w:rsidRPr="002A3D24" w:rsidRDefault="002A3D24" w:rsidP="002A3D24">
      <w:pPr>
        <w:widowControl w:val="0"/>
        <w:spacing w:after="0" w:line="240" w:lineRule="auto"/>
        <w:rPr>
          <w:rFonts w:ascii="Arial Unicode MS" w:eastAsia="Arial Unicode MS" w:hAnsi="Arial Unicode MS" w:cs="Arial Unicode MS"/>
          <w:color w:val="000000"/>
          <w:sz w:val="2"/>
          <w:szCs w:val="2"/>
          <w:lang w:eastAsia="ru-RU" w:bidi="ru-RU"/>
        </w:rPr>
      </w:pPr>
    </w:p>
    <w:p w:rsidR="002A3D24" w:rsidRPr="002A3D24" w:rsidRDefault="002A3D24" w:rsidP="002A3D24">
      <w:pPr>
        <w:widowControl w:val="0"/>
        <w:spacing w:after="0" w:line="240" w:lineRule="auto"/>
        <w:rPr>
          <w:rFonts w:ascii="Arial Unicode MS" w:eastAsia="Arial Unicode MS" w:hAnsi="Arial Unicode MS" w:cs="Arial Unicode MS"/>
          <w:color w:val="000000"/>
          <w:sz w:val="2"/>
          <w:szCs w:val="2"/>
          <w:lang w:eastAsia="ru-RU" w:bidi="ru-RU"/>
        </w:rPr>
        <w:sectPr w:rsidR="002A3D24" w:rsidRPr="002A3D24">
          <w:type w:val="continuous"/>
          <w:pgSz w:w="11900" w:h="16840"/>
          <w:pgMar w:top="1631" w:right="277" w:bottom="528" w:left="1260" w:header="0" w:footer="3" w:gutter="0"/>
          <w:cols w:space="720"/>
          <w:noEndnote/>
          <w:docGrid w:linePitch="360"/>
        </w:sectPr>
      </w:pPr>
    </w:p>
    <w:p w:rsidR="002A3D24" w:rsidRPr="002A3D24" w:rsidRDefault="002A3D24" w:rsidP="002A3D24">
      <w:pPr>
        <w:framePr w:w="10277" w:wrap="notBeside" w:vAnchor="text" w:hAnchor="text" w:xAlign="center" w:y="1"/>
        <w:widowControl w:val="0"/>
        <w:spacing w:after="0" w:line="240" w:lineRule="exact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  <w:r w:rsidRPr="002A3D2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  <w:lastRenderedPageBreak/>
        <w:t>Мониторинг личностного развития обучающихся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/>
      </w:tblPr>
      <w:tblGrid>
        <w:gridCol w:w="1426"/>
        <w:gridCol w:w="2126"/>
        <w:gridCol w:w="2722"/>
        <w:gridCol w:w="1248"/>
        <w:gridCol w:w="1320"/>
        <w:gridCol w:w="1435"/>
      </w:tblGrid>
      <w:tr w:rsidR="002A3D24" w:rsidRPr="002A3D24" w:rsidTr="003E0A59">
        <w:trPr>
          <w:trHeight w:hRule="exact" w:val="1584"/>
          <w:jc w:val="center"/>
        </w:trPr>
        <w:tc>
          <w:tcPr>
            <w:tcW w:w="1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Диагностир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уемое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личностное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качество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6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Показатель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before="60" w:after="0" w:line="220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сформированности</w:t>
            </w: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93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Предмет мониторинга по показателю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Оценочна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я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процедура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120" w:line="220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Исполните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before="120"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ль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Периодично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сть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процедур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мониторинг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а</w:t>
            </w:r>
          </w:p>
        </w:tc>
      </w:tr>
      <w:tr w:rsidR="002A3D24" w:rsidRPr="002A3D24" w:rsidTr="003E0A59">
        <w:trPr>
          <w:trHeight w:hRule="exact" w:val="336"/>
          <w:jc w:val="center"/>
        </w:trPr>
        <w:tc>
          <w:tcPr>
            <w:tcW w:w="1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1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Century Schoolbook" w:eastAsia="Century Schoolbook" w:hAnsi="Century Schoolbook" w:cs="Century Schoolbook"/>
                <w:color w:val="000000"/>
                <w:sz w:val="14"/>
                <w:szCs w:val="14"/>
                <w:lang w:eastAsia="ru-RU" w:bidi="ru-RU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1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Century Schoolbook" w:eastAsia="Century Schoolbook" w:hAnsi="Century Schoolbook" w:cs="Century Schoolbook"/>
                <w:color w:val="000000"/>
                <w:sz w:val="14"/>
                <w:szCs w:val="14"/>
                <w:lang w:eastAsia="ru-RU" w:bidi="ru-RU"/>
              </w:rPr>
              <w:t>2</w:t>
            </w: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1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Century Schoolbook" w:eastAsia="Century Schoolbook" w:hAnsi="Century Schoolbook" w:cs="Century Schoolbook"/>
                <w:color w:val="000000"/>
                <w:sz w:val="14"/>
                <w:szCs w:val="14"/>
                <w:lang w:eastAsia="ru-RU" w:bidi="ru-RU"/>
              </w:rPr>
              <w:t>3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1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Century Schoolbook" w:eastAsia="Century Schoolbook" w:hAnsi="Century Schoolbook" w:cs="Century Schoolbook"/>
                <w:color w:val="000000"/>
                <w:sz w:val="14"/>
                <w:szCs w:val="14"/>
                <w:lang w:eastAsia="ru-RU" w:bidi="ru-RU"/>
              </w:rPr>
              <w:t>4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1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Century Schoolbook" w:eastAsia="Century Schoolbook" w:hAnsi="Century Schoolbook" w:cs="Century Schoolbook"/>
                <w:color w:val="000000"/>
                <w:sz w:val="14"/>
                <w:szCs w:val="14"/>
                <w:lang w:eastAsia="ru-RU" w:bidi="ru-RU"/>
              </w:rPr>
              <w:t>5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1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Century Schoolbook" w:eastAsia="Century Schoolbook" w:hAnsi="Century Schoolbook" w:cs="Century Schoolbook"/>
                <w:color w:val="000000"/>
                <w:sz w:val="14"/>
                <w:szCs w:val="14"/>
                <w:lang w:eastAsia="ru-RU" w:bidi="ru-RU"/>
              </w:rPr>
              <w:t>6</w:t>
            </w:r>
          </w:p>
        </w:tc>
      </w:tr>
      <w:tr w:rsidR="002A3D24" w:rsidRPr="002A3D24" w:rsidTr="003E0A59">
        <w:trPr>
          <w:trHeight w:hRule="exact" w:val="1867"/>
          <w:jc w:val="center"/>
        </w:trPr>
        <w:tc>
          <w:tcPr>
            <w:tcW w:w="1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Сформирова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нность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личностных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УУД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Готовность и способность к смыслообразовани ю и моральноэтической ориентации</w:t>
            </w: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Количество учащихся, демонстрирующих готовность и способность к смыслообразованию и морально-этической ориентации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Встроенно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е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наблюден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ие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Классный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руководите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ль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В течение года, в рамках классных часов</w:t>
            </w:r>
          </w:p>
        </w:tc>
      </w:tr>
      <w:tr w:rsidR="002A3D24" w:rsidRPr="002A3D24" w:rsidTr="003E0A59">
        <w:trPr>
          <w:trHeight w:hRule="exact" w:val="2453"/>
          <w:jc w:val="center"/>
        </w:trPr>
        <w:tc>
          <w:tcPr>
            <w:tcW w:w="142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Сформированное^ активной гражданской позиции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Наличие ценностной ориентации гражданского выбора и владение общественнополитической терминологией</w:t>
            </w: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Количество учащихся, демонстрирующих наличие ценностной ориентации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гражданского выбора и владение общественнополитической терминологией</w:t>
            </w:r>
          </w:p>
        </w:tc>
        <w:tc>
          <w:tcPr>
            <w:tcW w:w="124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Методика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выявления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уровня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нравствен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но-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этической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ориентаци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и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(тестирова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ние)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Классный руководите ль с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учителем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общество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знания</w:t>
            </w:r>
          </w:p>
        </w:tc>
        <w:tc>
          <w:tcPr>
            <w:tcW w:w="14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Ежегодно, в конце учебного года</w:t>
            </w:r>
          </w:p>
        </w:tc>
      </w:tr>
      <w:tr w:rsidR="002A3D24" w:rsidRPr="002A3D24" w:rsidTr="003E0A59">
        <w:trPr>
          <w:trHeight w:hRule="exact" w:val="2160"/>
          <w:jc w:val="center"/>
        </w:trPr>
        <w:tc>
          <w:tcPr>
            <w:tcW w:w="1426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Освоение понятия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российской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идентичности.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Принятие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культурно-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исторических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практик России</w:t>
            </w: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Количество учащихся, освоивших понятие российской идентичности и демонстрирующих принятие культурно - исторических практик России</w:t>
            </w:r>
          </w:p>
        </w:tc>
        <w:tc>
          <w:tcPr>
            <w:tcW w:w="124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Классный руководите ль с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учителем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общество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знания</w:t>
            </w:r>
          </w:p>
        </w:tc>
        <w:tc>
          <w:tcPr>
            <w:tcW w:w="143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</w:tr>
      <w:tr w:rsidR="002A3D24" w:rsidRPr="002A3D24" w:rsidTr="003E0A59">
        <w:trPr>
          <w:trHeight w:hRule="exact" w:val="1286"/>
          <w:jc w:val="center"/>
        </w:trPr>
        <w:tc>
          <w:tcPr>
            <w:tcW w:w="1426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93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Социальнокультурный опыт учащихся</w:t>
            </w: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Единицы портфолио, подтверждающие социально-культурный опыт учащегося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Статистич еский учет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93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Классный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93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руководите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93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ль</w:t>
            </w:r>
          </w:p>
        </w:tc>
        <w:tc>
          <w:tcPr>
            <w:tcW w:w="143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</w:tr>
      <w:tr w:rsidR="002A3D24" w:rsidRPr="002A3D24" w:rsidTr="003E0A59">
        <w:trPr>
          <w:trHeight w:hRule="exact" w:val="2453"/>
          <w:jc w:val="center"/>
        </w:trPr>
        <w:tc>
          <w:tcPr>
            <w:tcW w:w="142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98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Готовность к продолжению образования на профильном уровне,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98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 выбору профиля обучения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Понимание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учащимся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собственных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профессиональных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склонностей и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способностей</w:t>
            </w: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Количество учащихся, свое-временно ознакомленных с заключением педагога- психолога о своих профессиональных склонностях и способностях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анкетиров ание 7,9 кл.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120" w:line="220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Педагог-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before="120" w:after="0" w:line="220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психолог</w:t>
            </w:r>
          </w:p>
        </w:tc>
        <w:tc>
          <w:tcPr>
            <w:tcW w:w="14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На этапе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предпрофил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ьной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подготовки и по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окончании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уровня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основного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общего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образования</w:t>
            </w:r>
          </w:p>
        </w:tc>
      </w:tr>
      <w:tr w:rsidR="002A3D24" w:rsidRPr="002A3D24" w:rsidTr="003E0A59">
        <w:trPr>
          <w:trHeight w:hRule="exact" w:val="1008"/>
          <w:jc w:val="center"/>
        </w:trPr>
        <w:tc>
          <w:tcPr>
            <w:tcW w:w="1426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Положительный опыт углубленного изучения</w:t>
            </w: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Количество учащихся, имеющих опыт углубленного изучения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93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Статистич еский учет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Классный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руководите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ль,</w:t>
            </w:r>
          </w:p>
        </w:tc>
        <w:tc>
          <w:tcPr>
            <w:tcW w:w="143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</w:tr>
    </w:tbl>
    <w:p w:rsidR="002A3D24" w:rsidRPr="002A3D24" w:rsidRDefault="002A3D24" w:rsidP="002A3D24">
      <w:pPr>
        <w:framePr w:w="10277" w:wrap="notBeside" w:vAnchor="text" w:hAnchor="text" w:xAlign="center" w:y="1"/>
        <w:widowControl w:val="0"/>
        <w:spacing w:after="0" w:line="240" w:lineRule="auto"/>
        <w:rPr>
          <w:rFonts w:ascii="Arial Unicode MS" w:eastAsia="Arial Unicode MS" w:hAnsi="Arial Unicode MS" w:cs="Arial Unicode MS"/>
          <w:color w:val="000000"/>
          <w:sz w:val="2"/>
          <w:szCs w:val="2"/>
          <w:lang w:eastAsia="ru-RU" w:bidi="ru-RU"/>
        </w:rPr>
      </w:pPr>
    </w:p>
    <w:p w:rsidR="002A3D24" w:rsidRPr="002A3D24" w:rsidRDefault="002A3D24" w:rsidP="002A3D24">
      <w:pPr>
        <w:widowControl w:val="0"/>
        <w:spacing w:after="0" w:line="240" w:lineRule="auto"/>
        <w:rPr>
          <w:rFonts w:ascii="Arial Unicode MS" w:eastAsia="Arial Unicode MS" w:hAnsi="Arial Unicode MS" w:cs="Arial Unicode MS"/>
          <w:color w:val="000000"/>
          <w:sz w:val="2"/>
          <w:szCs w:val="2"/>
          <w:lang w:eastAsia="ru-RU" w:bidi="ru-RU"/>
        </w:r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/>
      </w:tblPr>
      <w:tblGrid>
        <w:gridCol w:w="1426"/>
        <w:gridCol w:w="2126"/>
        <w:gridCol w:w="2722"/>
        <w:gridCol w:w="1248"/>
        <w:gridCol w:w="1320"/>
        <w:gridCol w:w="1435"/>
      </w:tblGrid>
      <w:tr w:rsidR="002A3D24" w:rsidRPr="002A3D24" w:rsidTr="003E0A59">
        <w:trPr>
          <w:trHeight w:hRule="exact" w:val="1584"/>
          <w:jc w:val="center"/>
        </w:trPr>
        <w:tc>
          <w:tcPr>
            <w:tcW w:w="142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дисциплин учебного плана, соответствующих рекомендованному профилю обучения</w:t>
            </w: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дисциплин учебного плана, соответствующих рекомендованному профилю обучения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93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учителя-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93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предметни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93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ки</w:t>
            </w:r>
          </w:p>
        </w:tc>
        <w:tc>
          <w:tcPr>
            <w:tcW w:w="14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2A3D24" w:rsidRPr="002A3D24" w:rsidTr="003E0A59">
        <w:trPr>
          <w:trHeight w:hRule="exact" w:val="2160"/>
          <w:jc w:val="center"/>
        </w:trPr>
        <w:tc>
          <w:tcPr>
            <w:tcW w:w="142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Опыт выполнения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учащимся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проектов,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соответствующих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рекомендованному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профилю</w:t>
            </w: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Количество учащихся, имеющих завершенные и презентованные проекты, тематика которых соответствует рекомендованному профилю обучения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анкетиров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ание,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наблюден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ие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Классный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руководите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ль,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учителя-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предметни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ки</w:t>
            </w:r>
          </w:p>
        </w:tc>
        <w:tc>
          <w:tcPr>
            <w:tcW w:w="143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</w:tr>
      <w:tr w:rsidR="002A3D24" w:rsidRPr="002A3D24" w:rsidTr="003E0A59">
        <w:trPr>
          <w:trHeight w:hRule="exact" w:val="2453"/>
          <w:jc w:val="center"/>
        </w:trPr>
        <w:tc>
          <w:tcPr>
            <w:tcW w:w="142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98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Готовность и способность к саморазвитию на основе существующих норм морали, национальных традиций, традиций этноса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Освоение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учащимися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существующих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норм морали,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национальных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традиций, традиций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этноса</w:t>
            </w: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Количество учащихся, демонстрирующих освоение содержания понятий: ценностная ориентация, нормы морали, национальная и этническая идентичность, семья, брак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2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Опрос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Классный руководите ль, учителя обществоз нания и (или)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литературы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Ежегодно, в конце учебного года</w:t>
            </w:r>
          </w:p>
        </w:tc>
      </w:tr>
      <w:tr w:rsidR="002A3D24" w:rsidRPr="002A3D24" w:rsidTr="003E0A59">
        <w:trPr>
          <w:trHeight w:hRule="exact" w:val="3034"/>
          <w:jc w:val="center"/>
        </w:trPr>
        <w:tc>
          <w:tcPr>
            <w:tcW w:w="1426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40" w:lineRule="auto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Опыт выполнения учащимся проектов, тематика которых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свидетельствует о патриотических чувствах учащегося, его интересе к культуре и истории</w:t>
            </w: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Количество учащихся, имеющих завершенные и презентованные проекты, тематика которых свидетельствует о патриотических чувствах учащегося, его интересе к культуре и истории своего народа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Статистич еский учет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Классный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руководите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ль,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учителя-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предметни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ки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Ежегодно, в конце учебного года</w:t>
            </w:r>
          </w:p>
        </w:tc>
      </w:tr>
      <w:tr w:rsidR="002A3D24" w:rsidRPr="002A3D24" w:rsidTr="003E0A59">
        <w:trPr>
          <w:trHeight w:hRule="exact" w:val="2453"/>
          <w:jc w:val="center"/>
        </w:trPr>
        <w:tc>
          <w:tcPr>
            <w:tcW w:w="1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98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Сформированного культуры здорового образа жизни; ценностное отношение к труду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Демонстрация культуры здорового образа жизни в среде образования и социальных практиках</w:t>
            </w: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Стабильность посещения занятий физической культурой. Сокращение количества пропусков уроков по болезни. Соблюдение элементарных правил гигиены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Статистич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еский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учет.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Отзыв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классного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руководит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еля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Классный руководите ль, учитель физическо й культуры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Ежегодно, в конце учебного года</w:t>
            </w:r>
          </w:p>
        </w:tc>
      </w:tr>
      <w:tr w:rsidR="002A3D24" w:rsidRPr="002A3D24" w:rsidTr="003E0A59">
        <w:trPr>
          <w:trHeight w:hRule="exact" w:val="1877"/>
          <w:jc w:val="center"/>
        </w:trPr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textDirection w:val="btL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98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Сформированнос ть ценностного отношения к труду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Демонстрация уважения к труду как способу самореализации</w:t>
            </w: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Уровень активности участия в трудовых практиках, в том числе в качестве волонтера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Отзыв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классного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руководит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еля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Классный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руководите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ль,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учителя-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предметни</w:t>
            </w:r>
          </w:p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ки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A3D24" w:rsidRPr="002A3D24" w:rsidRDefault="002A3D24" w:rsidP="002A3D24">
            <w:pPr>
              <w:framePr w:w="10277" w:wrap="notBeside" w:vAnchor="text" w:hAnchor="text" w:xAlign="center" w:y="1"/>
              <w:widowControl w:val="0"/>
              <w:spacing w:after="0" w:line="28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 w:bidi="ru-RU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  <w:t>Ежегодно, в конце учебного года</w:t>
            </w:r>
          </w:p>
        </w:tc>
      </w:tr>
    </w:tbl>
    <w:p w:rsidR="002A3D24" w:rsidRPr="002A3D24" w:rsidRDefault="002A3D24" w:rsidP="002A3D24">
      <w:pPr>
        <w:framePr w:w="10277" w:wrap="notBeside" w:vAnchor="text" w:hAnchor="text" w:xAlign="center" w:y="1"/>
        <w:widowControl w:val="0"/>
        <w:spacing w:after="0" w:line="240" w:lineRule="auto"/>
        <w:rPr>
          <w:rFonts w:ascii="Arial Unicode MS" w:eastAsia="Arial Unicode MS" w:hAnsi="Arial Unicode MS" w:cs="Arial Unicode MS"/>
          <w:color w:val="000000"/>
          <w:sz w:val="2"/>
          <w:szCs w:val="2"/>
          <w:lang w:eastAsia="ru-RU" w:bidi="ru-RU"/>
        </w:rPr>
      </w:pPr>
    </w:p>
    <w:p w:rsidR="002A3D24" w:rsidRPr="002A3D24" w:rsidRDefault="002A3D24" w:rsidP="002A3D24">
      <w:pPr>
        <w:widowControl w:val="0"/>
        <w:spacing w:after="0" w:line="240" w:lineRule="auto"/>
        <w:rPr>
          <w:rFonts w:ascii="Arial Unicode MS" w:eastAsia="Arial Unicode MS" w:hAnsi="Arial Unicode MS" w:cs="Arial Unicode MS"/>
          <w:color w:val="000000"/>
          <w:sz w:val="2"/>
          <w:szCs w:val="2"/>
          <w:lang w:eastAsia="ru-RU" w:bidi="ru-RU"/>
        </w:rPr>
      </w:pPr>
    </w:p>
    <w:p w:rsidR="002A3D24" w:rsidRPr="002A3D24" w:rsidRDefault="002A3D24" w:rsidP="002A3D24">
      <w:pPr>
        <w:widowControl w:val="0"/>
        <w:spacing w:after="0" w:line="240" w:lineRule="auto"/>
        <w:rPr>
          <w:rFonts w:ascii="Arial Unicode MS" w:eastAsia="Arial Unicode MS" w:hAnsi="Arial Unicode MS" w:cs="Arial Unicode MS"/>
          <w:color w:val="000000"/>
          <w:sz w:val="2"/>
          <w:szCs w:val="2"/>
          <w:lang w:eastAsia="ru-RU" w:bidi="ru-RU"/>
        </w:rPr>
        <w:sectPr w:rsidR="002A3D24" w:rsidRPr="002A3D24">
          <w:headerReference w:type="even" r:id="rId22"/>
          <w:headerReference w:type="default" r:id="rId23"/>
          <w:headerReference w:type="first" r:id="rId24"/>
          <w:pgSz w:w="11900" w:h="16840"/>
          <w:pgMar w:top="1642" w:right="362" w:bottom="1499" w:left="1260" w:header="0" w:footer="3" w:gutter="0"/>
          <w:cols w:space="720"/>
          <w:noEndnote/>
          <w:titlePg/>
          <w:docGrid w:linePitch="360"/>
        </w:sectPr>
      </w:pPr>
    </w:p>
    <w:p w:rsidR="002A3D24" w:rsidRPr="002A3D24" w:rsidRDefault="002A3D24" w:rsidP="002A3D24">
      <w:pPr>
        <w:widowControl w:val="0"/>
        <w:spacing w:after="0" w:line="240" w:lineRule="exact"/>
        <w:rPr>
          <w:rFonts w:ascii="Arial Unicode MS" w:eastAsia="Arial Unicode MS" w:hAnsi="Arial Unicode MS" w:cs="Arial Unicode MS"/>
          <w:color w:val="000000"/>
          <w:sz w:val="19"/>
          <w:szCs w:val="19"/>
          <w:lang w:eastAsia="ru-RU" w:bidi="ru-RU"/>
        </w:rPr>
      </w:pPr>
    </w:p>
    <w:p w:rsidR="002A3D24" w:rsidRPr="002A3D24" w:rsidRDefault="002A3D24" w:rsidP="002A3D24">
      <w:pPr>
        <w:widowControl w:val="0"/>
        <w:spacing w:before="15" w:after="15" w:line="240" w:lineRule="exact"/>
        <w:rPr>
          <w:rFonts w:ascii="Arial Unicode MS" w:eastAsia="Arial Unicode MS" w:hAnsi="Arial Unicode MS" w:cs="Arial Unicode MS"/>
          <w:color w:val="000000"/>
          <w:sz w:val="19"/>
          <w:szCs w:val="19"/>
          <w:lang w:eastAsia="ru-RU" w:bidi="ru-RU"/>
        </w:rPr>
      </w:pPr>
    </w:p>
    <w:tbl>
      <w:tblPr>
        <w:tblStyle w:val="aa"/>
        <w:tblW w:w="0" w:type="auto"/>
        <w:tblInd w:w="274" w:type="dxa"/>
        <w:tblLook w:val="04A0"/>
      </w:tblPr>
      <w:tblGrid>
        <w:gridCol w:w="995"/>
        <w:gridCol w:w="1891"/>
        <w:gridCol w:w="2437"/>
        <w:gridCol w:w="1282"/>
        <w:gridCol w:w="1406"/>
        <w:gridCol w:w="1286"/>
      </w:tblGrid>
      <w:tr w:rsidR="002A3D24" w:rsidRPr="002A3D24" w:rsidTr="00E207B8">
        <w:tc>
          <w:tcPr>
            <w:tcW w:w="995" w:type="dxa"/>
          </w:tcPr>
          <w:p w:rsidR="002A3D24" w:rsidRPr="002A3D24" w:rsidRDefault="002A3D24" w:rsidP="002A3D24">
            <w:pPr>
              <w:spacing w:line="360" w:lineRule="exact"/>
              <w:rPr>
                <w:color w:val="000000"/>
              </w:rPr>
            </w:pPr>
            <w:bookmarkStart w:id="7" w:name="_GoBack"/>
            <w:bookmarkEnd w:id="7"/>
          </w:p>
        </w:tc>
        <w:tc>
          <w:tcPr>
            <w:tcW w:w="1891" w:type="dxa"/>
          </w:tcPr>
          <w:p w:rsidR="002A3D24" w:rsidRPr="002A3D24" w:rsidRDefault="002A3D24" w:rsidP="002A3D24">
            <w:pPr>
              <w:spacing w:line="288" w:lineRule="exact"/>
              <w:rPr>
                <w:rFonts w:ascii="Times New Roman" w:eastAsia="Times New Roman" w:hAnsi="Times New Roman" w:cs="Times New Roman"/>
                <w:color w:val="000000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</w:rPr>
              <w:t>Готовность учащихся к экологически безопасному поведению в быту</w:t>
            </w:r>
          </w:p>
          <w:p w:rsidR="002A3D24" w:rsidRPr="002A3D24" w:rsidRDefault="002A3D24" w:rsidP="002A3D24">
            <w:pPr>
              <w:spacing w:line="360" w:lineRule="exact"/>
              <w:rPr>
                <w:color w:val="000000"/>
              </w:rPr>
            </w:pPr>
          </w:p>
        </w:tc>
        <w:tc>
          <w:tcPr>
            <w:tcW w:w="2437" w:type="dxa"/>
          </w:tcPr>
          <w:p w:rsidR="002A3D24" w:rsidRPr="002A3D24" w:rsidRDefault="002A3D24" w:rsidP="002A3D24">
            <w:pPr>
              <w:spacing w:line="288" w:lineRule="exact"/>
              <w:rPr>
                <w:rFonts w:ascii="Times New Roman" w:eastAsia="Times New Roman" w:hAnsi="Times New Roman" w:cs="Times New Roman"/>
                <w:color w:val="000000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</w:rPr>
              <w:t>Освоение понятий</w:t>
            </w:r>
          </w:p>
          <w:p w:rsidR="002A3D24" w:rsidRPr="002A3D24" w:rsidRDefault="002A3D24" w:rsidP="002A3D24">
            <w:pPr>
              <w:spacing w:line="288" w:lineRule="exact"/>
              <w:rPr>
                <w:rFonts w:ascii="Times New Roman" w:eastAsia="Times New Roman" w:hAnsi="Times New Roman" w:cs="Times New Roman"/>
                <w:color w:val="000000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</w:rPr>
              <w:t>экологического</w:t>
            </w:r>
          </w:p>
          <w:p w:rsidR="002A3D24" w:rsidRPr="002A3D24" w:rsidRDefault="002A3D24" w:rsidP="002A3D24">
            <w:pPr>
              <w:spacing w:line="288" w:lineRule="exact"/>
              <w:rPr>
                <w:rFonts w:ascii="Times New Roman" w:eastAsia="Times New Roman" w:hAnsi="Times New Roman" w:cs="Times New Roman"/>
                <w:color w:val="000000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</w:rPr>
              <w:t>содержания. Единицы</w:t>
            </w:r>
          </w:p>
          <w:p w:rsidR="002A3D24" w:rsidRPr="002A3D24" w:rsidRDefault="002A3D24" w:rsidP="002A3D24">
            <w:pPr>
              <w:spacing w:line="288" w:lineRule="exact"/>
              <w:rPr>
                <w:rFonts w:ascii="Times New Roman" w:eastAsia="Times New Roman" w:hAnsi="Times New Roman" w:cs="Times New Roman"/>
                <w:color w:val="000000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</w:rPr>
              <w:t>портфолио,</w:t>
            </w:r>
          </w:p>
          <w:p w:rsidR="002A3D24" w:rsidRPr="002A3D24" w:rsidRDefault="002A3D24" w:rsidP="002A3D24">
            <w:pPr>
              <w:spacing w:line="288" w:lineRule="exact"/>
              <w:rPr>
                <w:rFonts w:ascii="Times New Roman" w:eastAsia="Times New Roman" w:hAnsi="Times New Roman" w:cs="Times New Roman"/>
                <w:color w:val="000000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</w:rPr>
              <w:t>подтверждающие</w:t>
            </w:r>
          </w:p>
          <w:p w:rsidR="002A3D24" w:rsidRPr="002A3D24" w:rsidRDefault="002A3D24" w:rsidP="002A3D24">
            <w:pPr>
              <w:spacing w:line="288" w:lineRule="exact"/>
              <w:rPr>
                <w:rFonts w:ascii="Times New Roman" w:eastAsia="Times New Roman" w:hAnsi="Times New Roman" w:cs="Times New Roman"/>
                <w:color w:val="000000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</w:rPr>
              <w:t>социально-культурный</w:t>
            </w:r>
          </w:p>
          <w:p w:rsidR="002A3D24" w:rsidRPr="002A3D24" w:rsidRDefault="002A3D24" w:rsidP="002A3D24">
            <w:pPr>
              <w:spacing w:line="288" w:lineRule="exact"/>
              <w:rPr>
                <w:rFonts w:ascii="Times New Roman" w:eastAsia="Times New Roman" w:hAnsi="Times New Roman" w:cs="Times New Roman"/>
                <w:color w:val="000000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</w:rPr>
              <w:t>опыт учащегося</w:t>
            </w:r>
          </w:p>
          <w:p w:rsidR="002A3D24" w:rsidRPr="002A3D24" w:rsidRDefault="002A3D24" w:rsidP="002A3D24">
            <w:pPr>
              <w:spacing w:line="360" w:lineRule="exact"/>
              <w:rPr>
                <w:color w:val="000000"/>
              </w:rPr>
            </w:pPr>
          </w:p>
        </w:tc>
        <w:tc>
          <w:tcPr>
            <w:tcW w:w="1282" w:type="dxa"/>
          </w:tcPr>
          <w:p w:rsidR="002A3D24" w:rsidRPr="002A3D24" w:rsidRDefault="002A3D24" w:rsidP="002A3D24">
            <w:pPr>
              <w:spacing w:line="288" w:lineRule="exact"/>
              <w:rPr>
                <w:rFonts w:ascii="Times New Roman" w:eastAsia="Times New Roman" w:hAnsi="Times New Roman" w:cs="Times New Roman"/>
                <w:color w:val="000000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</w:rPr>
              <w:t>Опрос. Статистич еский учет</w:t>
            </w:r>
          </w:p>
          <w:p w:rsidR="002A3D24" w:rsidRPr="002A3D24" w:rsidRDefault="002A3D24" w:rsidP="002A3D24">
            <w:pPr>
              <w:spacing w:line="360" w:lineRule="exact"/>
              <w:rPr>
                <w:color w:val="000000"/>
              </w:rPr>
            </w:pPr>
          </w:p>
        </w:tc>
        <w:tc>
          <w:tcPr>
            <w:tcW w:w="1406" w:type="dxa"/>
          </w:tcPr>
          <w:p w:rsidR="002A3D24" w:rsidRPr="002A3D24" w:rsidRDefault="002A3D24" w:rsidP="002A3D24">
            <w:pPr>
              <w:spacing w:line="288" w:lineRule="exact"/>
              <w:rPr>
                <w:rFonts w:ascii="Times New Roman" w:eastAsia="Times New Roman" w:hAnsi="Times New Roman" w:cs="Times New Roman"/>
                <w:color w:val="000000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</w:rPr>
              <w:t>Учитель</w:t>
            </w:r>
          </w:p>
          <w:p w:rsidR="002A3D24" w:rsidRPr="002A3D24" w:rsidRDefault="002A3D24" w:rsidP="002A3D24">
            <w:pPr>
              <w:spacing w:line="288" w:lineRule="exact"/>
              <w:rPr>
                <w:rFonts w:ascii="Times New Roman" w:eastAsia="Times New Roman" w:hAnsi="Times New Roman" w:cs="Times New Roman"/>
                <w:color w:val="000000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</w:rPr>
              <w:t>экологии</w:t>
            </w:r>
          </w:p>
          <w:p w:rsidR="002A3D24" w:rsidRPr="002A3D24" w:rsidRDefault="002A3D24" w:rsidP="002A3D24">
            <w:pPr>
              <w:spacing w:line="288" w:lineRule="exact"/>
              <w:rPr>
                <w:rFonts w:ascii="Times New Roman" w:eastAsia="Times New Roman" w:hAnsi="Times New Roman" w:cs="Times New Roman"/>
                <w:color w:val="000000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</w:rPr>
              <w:t>или</w:t>
            </w:r>
          </w:p>
          <w:p w:rsidR="002A3D24" w:rsidRPr="002A3D24" w:rsidRDefault="002A3D24" w:rsidP="002A3D24">
            <w:pPr>
              <w:spacing w:line="288" w:lineRule="exact"/>
              <w:rPr>
                <w:rFonts w:ascii="Times New Roman" w:eastAsia="Times New Roman" w:hAnsi="Times New Roman" w:cs="Times New Roman"/>
                <w:color w:val="000000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</w:rPr>
              <w:t>биологии,</w:t>
            </w:r>
          </w:p>
          <w:p w:rsidR="002A3D24" w:rsidRPr="002A3D24" w:rsidRDefault="002A3D24" w:rsidP="002A3D24">
            <w:pPr>
              <w:spacing w:line="288" w:lineRule="exact"/>
              <w:rPr>
                <w:rFonts w:ascii="Times New Roman" w:eastAsia="Times New Roman" w:hAnsi="Times New Roman" w:cs="Times New Roman"/>
                <w:color w:val="000000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</w:rPr>
              <w:t>классный</w:t>
            </w:r>
          </w:p>
          <w:p w:rsidR="002A3D24" w:rsidRPr="002A3D24" w:rsidRDefault="002A3D24" w:rsidP="002A3D24">
            <w:pPr>
              <w:spacing w:line="288" w:lineRule="exact"/>
              <w:rPr>
                <w:rFonts w:ascii="Times New Roman" w:eastAsia="Times New Roman" w:hAnsi="Times New Roman" w:cs="Times New Roman"/>
                <w:color w:val="000000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</w:rPr>
              <w:t>руководите</w:t>
            </w:r>
          </w:p>
          <w:p w:rsidR="002A3D24" w:rsidRPr="002A3D24" w:rsidRDefault="002A3D24" w:rsidP="002A3D24">
            <w:pPr>
              <w:spacing w:line="288" w:lineRule="exact"/>
              <w:rPr>
                <w:rFonts w:ascii="Times New Roman" w:eastAsia="Times New Roman" w:hAnsi="Times New Roman" w:cs="Times New Roman"/>
                <w:color w:val="000000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</w:rPr>
              <w:t>ль</w:t>
            </w:r>
          </w:p>
          <w:p w:rsidR="002A3D24" w:rsidRPr="002A3D24" w:rsidRDefault="002A3D24" w:rsidP="002A3D24">
            <w:pPr>
              <w:spacing w:line="360" w:lineRule="exact"/>
              <w:rPr>
                <w:color w:val="000000"/>
              </w:rPr>
            </w:pPr>
          </w:p>
        </w:tc>
        <w:tc>
          <w:tcPr>
            <w:tcW w:w="1286" w:type="dxa"/>
          </w:tcPr>
          <w:p w:rsidR="002A3D24" w:rsidRPr="002A3D24" w:rsidRDefault="002A3D24" w:rsidP="002A3D24">
            <w:pPr>
              <w:spacing w:line="288" w:lineRule="exact"/>
              <w:rPr>
                <w:rFonts w:ascii="Times New Roman" w:eastAsia="Times New Roman" w:hAnsi="Times New Roman" w:cs="Times New Roman"/>
                <w:color w:val="000000"/>
              </w:rPr>
            </w:pPr>
            <w:r w:rsidRPr="002A3D24">
              <w:rPr>
                <w:rFonts w:ascii="Times New Roman" w:eastAsia="Times New Roman" w:hAnsi="Times New Roman" w:cs="Times New Roman"/>
                <w:color w:val="000000"/>
              </w:rPr>
              <w:t>Ежегодно, в конце учебного года</w:t>
            </w:r>
          </w:p>
          <w:p w:rsidR="002A3D24" w:rsidRPr="002A3D24" w:rsidRDefault="002A3D24" w:rsidP="002A3D24">
            <w:pPr>
              <w:spacing w:line="360" w:lineRule="exact"/>
              <w:rPr>
                <w:color w:val="000000"/>
              </w:rPr>
            </w:pPr>
          </w:p>
        </w:tc>
      </w:tr>
    </w:tbl>
    <w:p w:rsidR="002A3D24" w:rsidRPr="002A3D24" w:rsidRDefault="002A3D24" w:rsidP="002A3D24">
      <w:pPr>
        <w:widowControl w:val="0"/>
        <w:spacing w:after="0" w:line="278" w:lineRule="exact"/>
        <w:ind w:firstLine="7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</w:pPr>
    </w:p>
    <w:p w:rsidR="002A3D24" w:rsidRDefault="002A3D24" w:rsidP="002A3D24">
      <w:r w:rsidRPr="002A3D24"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  <w:t>Результаты данного мониторинга целесообразно дополнить справкой о занятости обучающихся во внеурочных видах деятельности, в организациях дополнительного образования</w:t>
      </w:r>
    </w:p>
    <w:sectPr w:rsidR="002A3D24" w:rsidSect="009D377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B525F" w:rsidRDefault="00AB525F">
      <w:pPr>
        <w:spacing w:after="0" w:line="240" w:lineRule="auto"/>
      </w:pPr>
      <w:r>
        <w:separator/>
      </w:r>
    </w:p>
  </w:endnote>
  <w:endnote w:type="continuationSeparator" w:id="1">
    <w:p w:rsidR="00AB525F" w:rsidRDefault="00AB52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B525F" w:rsidRDefault="00AB525F">
      <w:pPr>
        <w:spacing w:after="0" w:line="240" w:lineRule="auto"/>
      </w:pPr>
      <w:r>
        <w:separator/>
      </w:r>
    </w:p>
  </w:footnote>
  <w:footnote w:type="continuationSeparator" w:id="1">
    <w:p w:rsidR="00AB525F" w:rsidRDefault="00AB52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422" w:rsidRDefault="0063377C">
    <w:pPr>
      <w:rPr>
        <w:sz w:val="2"/>
        <w:szCs w:val="2"/>
      </w:rPr>
    </w:pPr>
    <w:r w:rsidRPr="0063377C">
      <w:rPr>
        <w:sz w:val="24"/>
        <w:szCs w:val="24"/>
        <w:lang w:bidi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306.2pt;margin-top:31.3pt;width:11.05pt;height:9.6pt;z-index:-251657216;mso-wrap-style:none;mso-wrap-distance-left:5pt;mso-wrap-distance-right:5pt;mso-position-horizontal-relative:page;mso-position-vertical-relative:page" wrapcoords="0 0" filled="f" stroked="f">
          <v:textbox style="mso-next-textbox:#_x0000_s2049;mso-fit-shape-to-text:t" inset="0,0,0,0">
            <w:txbxContent>
              <w:p w:rsidR="00562422" w:rsidRDefault="0063377C">
                <w:pPr>
                  <w:spacing w:line="240" w:lineRule="auto"/>
                </w:pPr>
                <w:r>
                  <w:rPr>
                    <w:rStyle w:val="13pt"/>
                    <w:rFonts w:eastAsiaTheme="minorHAnsi"/>
                  </w:rPr>
                  <w:fldChar w:fldCharType="begin"/>
                </w:r>
                <w:r w:rsidR="00562422">
                  <w:rPr>
                    <w:rStyle w:val="13pt"/>
                    <w:rFonts w:eastAsiaTheme="minorHAnsi"/>
                  </w:rPr>
                  <w:instrText xml:space="preserve"> PAGE \* MERGEFORMAT </w:instrText>
                </w:r>
                <w:r>
                  <w:rPr>
                    <w:rStyle w:val="13pt"/>
                    <w:rFonts w:eastAsiaTheme="minorHAnsi"/>
                  </w:rPr>
                  <w:fldChar w:fldCharType="separate"/>
                </w:r>
                <w:r w:rsidR="00914423">
                  <w:rPr>
                    <w:rStyle w:val="13pt"/>
                    <w:rFonts w:eastAsiaTheme="minorHAnsi"/>
                    <w:noProof/>
                  </w:rPr>
                  <w:t>5</w:t>
                </w:r>
                <w:r>
                  <w:rPr>
                    <w:rStyle w:val="13pt"/>
                    <w:rFonts w:eastAsiaTheme="minorHAnsi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422" w:rsidRDefault="0063377C">
    <w:pPr>
      <w:rPr>
        <w:sz w:val="2"/>
        <w:szCs w:val="2"/>
      </w:rPr>
    </w:pPr>
    <w:r w:rsidRPr="0063377C">
      <w:rPr>
        <w:sz w:val="24"/>
        <w:szCs w:val="24"/>
        <w:lang w:bidi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306.2pt;margin-top:31.3pt;width:11.05pt;height:9.6pt;z-index:-251656192;mso-wrap-style:none;mso-wrap-distance-left:5pt;mso-wrap-distance-right:5pt;mso-position-horizontal-relative:page;mso-position-vertical-relative:page" wrapcoords="0 0" filled="f" stroked="f">
          <v:textbox style="mso-next-textbox:#_x0000_s2050;mso-fit-shape-to-text:t" inset="0,0,0,0">
            <w:txbxContent>
              <w:p w:rsidR="00562422" w:rsidRDefault="0063377C">
                <w:pPr>
                  <w:spacing w:line="240" w:lineRule="auto"/>
                </w:pPr>
                <w:r>
                  <w:rPr>
                    <w:rStyle w:val="13pt"/>
                    <w:rFonts w:eastAsiaTheme="minorHAnsi"/>
                  </w:rPr>
                  <w:fldChar w:fldCharType="begin"/>
                </w:r>
                <w:r w:rsidR="00562422">
                  <w:rPr>
                    <w:rStyle w:val="13pt"/>
                    <w:rFonts w:eastAsiaTheme="minorHAnsi"/>
                  </w:rPr>
                  <w:instrText xml:space="preserve"> PAGE \* MERGEFORMAT </w:instrText>
                </w:r>
                <w:r>
                  <w:rPr>
                    <w:rStyle w:val="13pt"/>
                    <w:rFonts w:eastAsiaTheme="minorHAnsi"/>
                  </w:rPr>
                  <w:fldChar w:fldCharType="separate"/>
                </w:r>
                <w:r w:rsidR="00F60672">
                  <w:rPr>
                    <w:rStyle w:val="13pt"/>
                    <w:rFonts w:eastAsiaTheme="minorHAnsi"/>
                    <w:noProof/>
                  </w:rPr>
                  <w:t>2</w:t>
                </w:r>
                <w:r>
                  <w:rPr>
                    <w:rStyle w:val="13pt"/>
                    <w:rFonts w:eastAsiaTheme="minorHAnsi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422" w:rsidRDefault="0063377C">
    <w:pPr>
      <w:rPr>
        <w:sz w:val="2"/>
        <w:szCs w:val="2"/>
      </w:rPr>
    </w:pPr>
    <w:r w:rsidRPr="0063377C">
      <w:rPr>
        <w:noProof/>
        <w:sz w:val="24"/>
        <w:szCs w:val="24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Надпись 20" o:spid="_x0000_s2068" type="#_x0000_t202" style="position:absolute;margin-left:306.2pt;margin-top:31.3pt;width:13.05pt;height:14.95pt;z-index:-251650048;visibility:visible;mso-wrap-style:none;mso-wrap-distance-left:5pt;mso-wrap-distance-right:5pt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" filled="f" stroked="f">
          <v:textbox style="mso-fit-shape-to-text:t" inset="0,0,0,0">
            <w:txbxContent>
              <w:p w:rsidR="003E0A59" w:rsidRDefault="0063377C">
                <w:pPr>
                  <w:spacing w:line="240" w:lineRule="auto"/>
                </w:pPr>
                <w:r w:rsidRPr="002A3D24">
                  <w:rPr>
                    <w:rStyle w:val="13pt"/>
                    <w:rFonts w:eastAsia="Calibri"/>
                  </w:rPr>
                  <w:fldChar w:fldCharType="begin"/>
                </w:r>
                <w:r w:rsidR="003E0A59" w:rsidRPr="002A3D24">
                  <w:rPr>
                    <w:rStyle w:val="13pt"/>
                    <w:rFonts w:eastAsia="Calibri"/>
                  </w:rPr>
                  <w:instrText xml:space="preserve"> PAGE \* MERGEFORMAT </w:instrText>
                </w:r>
                <w:r w:rsidRPr="002A3D24">
                  <w:rPr>
                    <w:rStyle w:val="13pt"/>
                    <w:rFonts w:eastAsia="Calibri"/>
                  </w:rPr>
                  <w:fldChar w:fldCharType="separate"/>
                </w:r>
                <w:r w:rsidR="003E0A59" w:rsidRPr="002A3D24">
                  <w:rPr>
                    <w:rStyle w:val="13pt"/>
                    <w:rFonts w:eastAsia="Calibri"/>
                    <w:noProof/>
                  </w:rPr>
                  <w:t>18</w:t>
                </w:r>
                <w:r w:rsidRPr="002A3D24">
                  <w:rPr>
                    <w:rStyle w:val="13pt"/>
                    <w:rFonts w:eastAsia="Calibri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422" w:rsidRDefault="0063377C">
    <w:pPr>
      <w:rPr>
        <w:sz w:val="2"/>
        <w:szCs w:val="2"/>
      </w:rPr>
    </w:pPr>
    <w:r w:rsidRPr="0063377C">
      <w:rPr>
        <w:noProof/>
        <w:sz w:val="24"/>
        <w:szCs w:val="24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Надпись 19" o:spid="_x0000_s2067" type="#_x0000_t202" style="position:absolute;margin-left:306.2pt;margin-top:31.3pt;width:13.05pt;height:14.95pt;z-index:-251649024;visibility:visible;mso-wrap-style:none;mso-wrap-distance-left:5pt;mso-wrap-distance-right:5pt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" filled="f" stroked="f">
          <v:textbox style="mso-fit-shape-to-text:t" inset="0,0,0,0">
            <w:txbxContent>
              <w:p w:rsidR="00562422" w:rsidRDefault="0063377C">
                <w:pPr>
                  <w:spacing w:line="240" w:lineRule="auto"/>
                </w:pPr>
                <w:r w:rsidRPr="002A3D24">
                  <w:rPr>
                    <w:rStyle w:val="13pt"/>
                    <w:rFonts w:eastAsia="Calibri"/>
                  </w:rPr>
                  <w:fldChar w:fldCharType="begin"/>
                </w:r>
                <w:r w:rsidR="00562422" w:rsidRPr="002A3D24">
                  <w:rPr>
                    <w:rStyle w:val="13pt"/>
                    <w:rFonts w:eastAsia="Calibri"/>
                  </w:rPr>
                  <w:instrText xml:space="preserve"> PAGE \* MERGEFORMAT </w:instrText>
                </w:r>
                <w:r w:rsidRPr="002A3D24">
                  <w:rPr>
                    <w:rStyle w:val="13pt"/>
                    <w:rFonts w:eastAsia="Calibri"/>
                  </w:rPr>
                  <w:fldChar w:fldCharType="separate"/>
                </w:r>
                <w:r w:rsidR="00F60672">
                  <w:rPr>
                    <w:rStyle w:val="13pt"/>
                    <w:rFonts w:eastAsia="Calibri"/>
                    <w:noProof/>
                  </w:rPr>
                  <w:t>9</w:t>
                </w:r>
                <w:r w:rsidRPr="002A3D24">
                  <w:rPr>
                    <w:rStyle w:val="13pt"/>
                    <w:rFonts w:eastAsia="Calibri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422" w:rsidRDefault="0063377C">
    <w:pPr>
      <w:rPr>
        <w:sz w:val="2"/>
        <w:szCs w:val="2"/>
      </w:rPr>
    </w:pPr>
    <w:r w:rsidRPr="0063377C">
      <w:rPr>
        <w:noProof/>
        <w:sz w:val="24"/>
        <w:szCs w:val="24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Надпись 18" o:spid="_x0000_s2066" type="#_x0000_t202" style="position:absolute;margin-left:306.1pt;margin-top:31.5pt;width:13.05pt;height:14.95pt;z-index:-251648000;visibility:visible;mso-wrap-style:none;mso-wrap-distance-left:5pt;mso-wrap-distance-right:5pt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" filled="f" stroked="f">
          <v:textbox style="mso-fit-shape-to-text:t" inset="0,0,0,0">
            <w:txbxContent>
              <w:p w:rsidR="00562422" w:rsidRDefault="0063377C">
                <w:pPr>
                  <w:spacing w:line="240" w:lineRule="auto"/>
                </w:pPr>
                <w:r w:rsidRPr="002A3D24">
                  <w:rPr>
                    <w:rStyle w:val="13pt"/>
                    <w:rFonts w:eastAsia="Calibri"/>
                  </w:rPr>
                  <w:fldChar w:fldCharType="begin"/>
                </w:r>
                <w:r w:rsidR="00562422" w:rsidRPr="002A3D24">
                  <w:rPr>
                    <w:rStyle w:val="13pt"/>
                    <w:rFonts w:eastAsia="Calibri"/>
                  </w:rPr>
                  <w:instrText xml:space="preserve"> PAGE \* MERGEFORMAT </w:instrText>
                </w:r>
                <w:r w:rsidRPr="002A3D24">
                  <w:rPr>
                    <w:rStyle w:val="13pt"/>
                    <w:rFonts w:eastAsia="Calibri"/>
                  </w:rPr>
                  <w:fldChar w:fldCharType="separate"/>
                </w:r>
                <w:r w:rsidR="00E207B8">
                  <w:rPr>
                    <w:rStyle w:val="13pt"/>
                    <w:rFonts w:eastAsia="Calibri"/>
                    <w:noProof/>
                  </w:rPr>
                  <w:t>12</w:t>
                </w:r>
                <w:r w:rsidRPr="002A3D24">
                  <w:rPr>
                    <w:rStyle w:val="13pt"/>
                    <w:rFonts w:eastAsia="Calibri"/>
                  </w:rPr>
                  <w:fldChar w:fldCharType="end"/>
                </w:r>
              </w:p>
            </w:txbxContent>
          </v:textbox>
          <w10:wrap anchorx="page" anchory="page"/>
        </v:shape>
      </w:pict>
    </w:r>
    <w:r w:rsidRPr="0063377C">
      <w:rPr>
        <w:noProof/>
        <w:sz w:val="24"/>
        <w:szCs w:val="24"/>
        <w:lang w:eastAsia="ru-RU"/>
      </w:rPr>
      <w:pict>
        <v:shape id="Надпись 17" o:spid="_x0000_s2065" type="#_x0000_t202" style="position:absolute;margin-left:493.3pt;margin-top:70.35pt;width:67.75pt;height:12.65pt;z-index:-251646976;visibility:visible;mso-wrap-style:none;mso-wrap-distance-left:5pt;mso-wrap-distance-right:5pt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" filled="f" stroked="f">
          <v:textbox style="mso-fit-shape-to-text:t" inset="0,0,0,0">
            <w:txbxContent>
              <w:p w:rsidR="003E0A59" w:rsidRDefault="003E0A59">
                <w:pPr>
                  <w:spacing w:line="240" w:lineRule="auto"/>
                </w:pPr>
                <w:r w:rsidRPr="002A3D24">
                  <w:rPr>
                    <w:rStyle w:val="11pt"/>
                    <w:rFonts w:eastAsia="Calibri"/>
                  </w:rPr>
                  <w:t>Приложение 4</w:t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422" w:rsidRDefault="0063377C">
    <w:pPr>
      <w:rPr>
        <w:sz w:val="2"/>
        <w:szCs w:val="2"/>
      </w:rPr>
    </w:pPr>
    <w:r w:rsidRPr="0063377C">
      <w:rPr>
        <w:noProof/>
        <w:sz w:val="24"/>
        <w:szCs w:val="24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Надпись 16" o:spid="_x0000_s2064" type="#_x0000_t202" style="position:absolute;margin-left:306.2pt;margin-top:31.3pt;width:13.05pt;height:14.95pt;z-index:-251645952;visibility:visible;mso-wrap-style:none;mso-wrap-distance-left:5pt;mso-wrap-distance-right:5pt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" filled="f" stroked="f">
          <v:textbox style="mso-fit-shape-to-text:t" inset="0,0,0,0">
            <w:txbxContent>
              <w:p w:rsidR="003E0A59" w:rsidRDefault="0063377C">
                <w:pPr>
                  <w:spacing w:line="240" w:lineRule="auto"/>
                </w:pPr>
                <w:r w:rsidRPr="002A3D24">
                  <w:rPr>
                    <w:rStyle w:val="13pt"/>
                    <w:rFonts w:eastAsia="Calibri"/>
                  </w:rPr>
                  <w:fldChar w:fldCharType="begin"/>
                </w:r>
                <w:r w:rsidR="003E0A59" w:rsidRPr="002A3D24">
                  <w:rPr>
                    <w:rStyle w:val="13pt"/>
                    <w:rFonts w:eastAsia="Calibri"/>
                  </w:rPr>
                  <w:instrText xml:space="preserve"> PAGE \* MERGEFORMAT </w:instrText>
                </w:r>
                <w:r w:rsidRPr="002A3D24">
                  <w:rPr>
                    <w:rStyle w:val="13pt"/>
                    <w:rFonts w:eastAsia="Calibri"/>
                  </w:rPr>
                  <w:fldChar w:fldCharType="separate"/>
                </w:r>
                <w:r w:rsidR="003E0A59" w:rsidRPr="002A3D24">
                  <w:rPr>
                    <w:rStyle w:val="13pt"/>
                    <w:rFonts w:eastAsia="Calibri"/>
                    <w:noProof/>
                  </w:rPr>
                  <w:t>20</w:t>
                </w:r>
                <w:r w:rsidRPr="002A3D24">
                  <w:rPr>
                    <w:rStyle w:val="13pt"/>
                    <w:rFonts w:eastAsia="Calibri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422" w:rsidRDefault="0063377C">
    <w:pPr>
      <w:rPr>
        <w:sz w:val="2"/>
        <w:szCs w:val="2"/>
      </w:rPr>
    </w:pPr>
    <w:r w:rsidRPr="0063377C">
      <w:rPr>
        <w:noProof/>
        <w:sz w:val="24"/>
        <w:szCs w:val="24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Надпись 15" o:spid="_x0000_s2063" type="#_x0000_t202" style="position:absolute;margin-left:306.2pt;margin-top:31.3pt;width:11.05pt;height:9.6pt;z-index:-251644928;visibility:visible;mso-wrap-style:none;mso-wrap-distance-left:5pt;mso-wrap-distance-right:5pt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" filled="f" stroked="f">
          <v:textbox style="mso-fit-shape-to-text:t" inset="0,0,0,0">
            <w:txbxContent>
              <w:p w:rsidR="00562422" w:rsidRDefault="0063377C">
                <w:pPr>
                  <w:spacing w:line="240" w:lineRule="auto"/>
                </w:pPr>
                <w:r w:rsidRPr="002A3D24">
                  <w:rPr>
                    <w:rStyle w:val="13pt"/>
                    <w:rFonts w:eastAsia="Calibri"/>
                  </w:rPr>
                  <w:fldChar w:fldCharType="begin"/>
                </w:r>
                <w:r w:rsidR="00562422" w:rsidRPr="002A3D24">
                  <w:rPr>
                    <w:rStyle w:val="13pt"/>
                    <w:rFonts w:eastAsia="Calibri"/>
                  </w:rPr>
                  <w:instrText xml:space="preserve"> PAGE \* MERGEFORMAT </w:instrText>
                </w:r>
                <w:r w:rsidRPr="002A3D24">
                  <w:rPr>
                    <w:rStyle w:val="13pt"/>
                    <w:rFonts w:eastAsia="Calibri"/>
                  </w:rPr>
                  <w:fldChar w:fldCharType="separate"/>
                </w:r>
                <w:r w:rsidR="00E207B8">
                  <w:rPr>
                    <w:rStyle w:val="13pt"/>
                    <w:rFonts w:eastAsia="Calibri"/>
                    <w:noProof/>
                  </w:rPr>
                  <w:t>10</w:t>
                </w:r>
                <w:r w:rsidRPr="002A3D24">
                  <w:rPr>
                    <w:rStyle w:val="13pt"/>
                    <w:rFonts w:eastAsia="Calibri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422" w:rsidRDefault="0063377C">
    <w:pPr>
      <w:rPr>
        <w:sz w:val="2"/>
        <w:szCs w:val="2"/>
      </w:rPr>
    </w:pPr>
    <w:r w:rsidRPr="0063377C">
      <w:rPr>
        <w:noProof/>
        <w:sz w:val="24"/>
        <w:szCs w:val="24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Надпись 14" o:spid="_x0000_s2062" type="#_x0000_t202" style="position:absolute;margin-left:140.55pt;margin-top:76pt;width:342.35pt;height:13.8pt;z-index:-251643904;visibility:visible;mso-wrap-style:none;mso-wrap-distance-left:5pt;mso-wrap-distance-right:5pt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" filled="f" stroked="f">
          <v:textbox style="mso-fit-shape-to-text:t" inset="0,0,0,0">
            <w:txbxContent>
              <w:p w:rsidR="003E0A59" w:rsidRDefault="003E0A59">
                <w:pPr>
                  <w:spacing w:line="240" w:lineRule="auto"/>
                </w:pPr>
                <w:r w:rsidRPr="002A3D24">
                  <w:rPr>
                    <w:rStyle w:val="a9"/>
                    <w:rFonts w:eastAsia="Calibri"/>
                    <w:b w:val="0"/>
                    <w:bCs w:val="0"/>
                  </w:rPr>
                  <w:t>Показатели оценки предметных образовательных результатов</w:t>
                </w:r>
              </w:p>
            </w:txbxContent>
          </v:textbox>
          <w10:wrap anchorx="page" anchory="page"/>
        </v:shape>
      </w:pict>
    </w:r>
    <w:r w:rsidRPr="0063377C">
      <w:rPr>
        <w:noProof/>
        <w:sz w:val="24"/>
        <w:szCs w:val="24"/>
        <w:lang w:eastAsia="ru-RU"/>
      </w:rPr>
      <w:pict>
        <v:shape id="Надпись 13" o:spid="_x0000_s2061" type="#_x0000_t202" style="position:absolute;margin-left:304.7pt;margin-top:15.75pt;width:13.05pt;height:14.95pt;z-index:-251642880;visibility:visible;mso-wrap-style:none;mso-wrap-distance-left:5pt;mso-wrap-distance-right:5pt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" filled="f" stroked="f">
          <v:textbox style="mso-fit-shape-to-text:t" inset="0,0,0,0">
            <w:txbxContent>
              <w:p w:rsidR="00562422" w:rsidRDefault="0063377C">
                <w:pPr>
                  <w:spacing w:line="240" w:lineRule="auto"/>
                </w:pPr>
                <w:r w:rsidRPr="002A3D24">
                  <w:rPr>
                    <w:rStyle w:val="13pt"/>
                    <w:rFonts w:eastAsia="Calibri"/>
                  </w:rPr>
                  <w:fldChar w:fldCharType="begin"/>
                </w:r>
                <w:r w:rsidR="00562422" w:rsidRPr="002A3D24">
                  <w:rPr>
                    <w:rStyle w:val="13pt"/>
                    <w:rFonts w:eastAsia="Calibri"/>
                  </w:rPr>
                  <w:instrText xml:space="preserve"> PAGE \* MERGEFORMAT </w:instrText>
                </w:r>
                <w:r w:rsidRPr="002A3D24">
                  <w:rPr>
                    <w:rStyle w:val="13pt"/>
                    <w:rFonts w:eastAsia="Calibri"/>
                  </w:rPr>
                  <w:fldChar w:fldCharType="separate"/>
                </w:r>
                <w:r w:rsidR="00F60672">
                  <w:rPr>
                    <w:rStyle w:val="13pt"/>
                    <w:rFonts w:eastAsia="Calibri"/>
                    <w:noProof/>
                  </w:rPr>
                  <w:t>10</w:t>
                </w:r>
                <w:r w:rsidRPr="002A3D24">
                  <w:rPr>
                    <w:rStyle w:val="13pt"/>
                    <w:rFonts w:eastAsia="Calibri"/>
                  </w:rPr>
                  <w:fldChar w:fldCharType="end"/>
                </w:r>
              </w:p>
            </w:txbxContent>
          </v:textbox>
          <w10:wrap anchorx="page" anchory="page"/>
        </v:shape>
      </w:pict>
    </w:r>
    <w:r w:rsidRPr="0063377C">
      <w:rPr>
        <w:noProof/>
        <w:sz w:val="24"/>
        <w:szCs w:val="24"/>
        <w:lang w:eastAsia="ru-RU"/>
      </w:rPr>
      <w:pict>
        <v:shape id="Надпись 12" o:spid="_x0000_s2060" type="#_x0000_t202" style="position:absolute;margin-left:487.55pt;margin-top:54.6pt;width:67.75pt;height:12.65pt;z-index:-251641856;visibility:visible;mso-wrap-style:none;mso-wrap-distance-left:5pt;mso-wrap-distance-right:5pt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" filled="f" stroked="f">
          <v:textbox style="mso-fit-shape-to-text:t" inset="0,0,0,0">
            <w:txbxContent>
              <w:p w:rsidR="003E0A59" w:rsidRDefault="003E0A59">
                <w:pPr>
                  <w:spacing w:line="240" w:lineRule="auto"/>
                </w:pPr>
                <w:r w:rsidRPr="002A3D24">
                  <w:rPr>
                    <w:rStyle w:val="11pt"/>
                    <w:rFonts w:eastAsia="Calibri"/>
                  </w:rPr>
                  <w:t>Приложение 5</w:t>
                </w:r>
              </w:p>
            </w:txbxContent>
          </v:textbox>
          <w10:wrap anchorx="page" anchory="page"/>
        </v:shape>
      </w:pict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422" w:rsidRDefault="0063377C">
    <w:pPr>
      <w:rPr>
        <w:sz w:val="2"/>
        <w:szCs w:val="2"/>
      </w:rPr>
    </w:pPr>
    <w:r w:rsidRPr="0063377C">
      <w:rPr>
        <w:noProof/>
        <w:sz w:val="24"/>
        <w:szCs w:val="24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Надпись 11" o:spid="_x0000_s2059" type="#_x0000_t202" style="position:absolute;margin-left:306.2pt;margin-top:31.3pt;width:13.05pt;height:14.95pt;z-index:-251640832;visibility:visible;mso-wrap-style:none;mso-wrap-distance-left:5pt;mso-wrap-distance-right:5pt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" filled="f" stroked="f">
          <v:textbox style="mso-fit-shape-to-text:t" inset="0,0,0,0">
            <w:txbxContent>
              <w:p w:rsidR="003E0A59" w:rsidRDefault="0063377C">
                <w:pPr>
                  <w:spacing w:line="240" w:lineRule="auto"/>
                </w:pPr>
                <w:r w:rsidRPr="002A3D24">
                  <w:rPr>
                    <w:rStyle w:val="13pt"/>
                    <w:rFonts w:eastAsia="Calibri"/>
                  </w:rPr>
                  <w:fldChar w:fldCharType="begin"/>
                </w:r>
                <w:r w:rsidR="003E0A59" w:rsidRPr="002A3D24">
                  <w:rPr>
                    <w:rStyle w:val="13pt"/>
                    <w:rFonts w:eastAsia="Calibri"/>
                  </w:rPr>
                  <w:instrText xml:space="preserve"> PAGE \* MERGEFORMAT </w:instrText>
                </w:r>
                <w:r w:rsidRPr="002A3D24">
                  <w:rPr>
                    <w:rStyle w:val="13pt"/>
                    <w:rFonts w:eastAsia="Calibri"/>
                  </w:rPr>
                  <w:fldChar w:fldCharType="separate"/>
                </w:r>
                <w:r w:rsidR="003E0A59" w:rsidRPr="002A3D24">
                  <w:rPr>
                    <w:rStyle w:val="13pt"/>
                    <w:rFonts w:eastAsia="Calibri"/>
                    <w:noProof/>
                  </w:rPr>
                  <w:t>22</w:t>
                </w:r>
                <w:r w:rsidRPr="002A3D24">
                  <w:rPr>
                    <w:rStyle w:val="13pt"/>
                    <w:rFonts w:eastAsia="Calibri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422" w:rsidRDefault="0063377C">
    <w:pPr>
      <w:rPr>
        <w:sz w:val="2"/>
        <w:szCs w:val="2"/>
      </w:rPr>
    </w:pPr>
    <w:r w:rsidRPr="0063377C">
      <w:rPr>
        <w:noProof/>
        <w:sz w:val="24"/>
        <w:szCs w:val="24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Надпись 10" o:spid="_x0000_s2058" type="#_x0000_t202" style="position:absolute;margin-left:306.2pt;margin-top:31.3pt;width:13.05pt;height:14.95pt;z-index:-251639808;visibility:visible;mso-wrap-style:none;mso-wrap-distance-left:5pt;mso-wrap-distance-right:5pt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" filled="f" stroked="f">
          <v:textbox style="mso-fit-shape-to-text:t" inset="0,0,0,0">
            <w:txbxContent>
              <w:p w:rsidR="00562422" w:rsidRDefault="0063377C">
                <w:pPr>
                  <w:spacing w:line="240" w:lineRule="auto"/>
                </w:pPr>
                <w:r w:rsidRPr="002A3D24">
                  <w:rPr>
                    <w:rStyle w:val="13pt"/>
                    <w:rFonts w:eastAsia="Calibri"/>
                  </w:rPr>
                  <w:fldChar w:fldCharType="begin"/>
                </w:r>
                <w:r w:rsidR="00562422" w:rsidRPr="002A3D24">
                  <w:rPr>
                    <w:rStyle w:val="13pt"/>
                    <w:rFonts w:eastAsia="Calibri"/>
                  </w:rPr>
                  <w:instrText xml:space="preserve"> PAGE \* MERGEFORMAT </w:instrText>
                </w:r>
                <w:r w:rsidRPr="002A3D24">
                  <w:rPr>
                    <w:rStyle w:val="13pt"/>
                    <w:rFonts w:eastAsia="Calibri"/>
                  </w:rPr>
                  <w:fldChar w:fldCharType="separate"/>
                </w:r>
                <w:r w:rsidR="00F60672">
                  <w:rPr>
                    <w:rStyle w:val="13pt"/>
                    <w:rFonts w:eastAsia="Calibri"/>
                    <w:noProof/>
                  </w:rPr>
                  <w:t>13</w:t>
                </w:r>
                <w:r w:rsidRPr="002A3D24">
                  <w:rPr>
                    <w:rStyle w:val="13pt"/>
                    <w:rFonts w:eastAsia="Calibri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422" w:rsidRDefault="0063377C">
    <w:pPr>
      <w:rPr>
        <w:sz w:val="2"/>
        <w:szCs w:val="2"/>
      </w:rPr>
    </w:pPr>
    <w:r w:rsidRPr="0063377C">
      <w:rPr>
        <w:noProof/>
        <w:sz w:val="24"/>
        <w:szCs w:val="24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Надпись 9" o:spid="_x0000_s2057" type="#_x0000_t202" style="position:absolute;margin-left:127.8pt;margin-top:69.55pt;width:367.75pt;height:13.8pt;z-index:-251638784;visibility:visible;mso-wrap-style:none;mso-wrap-distance-left:5pt;mso-wrap-distance-right:5pt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" filled="f" stroked="f">
          <v:textbox style="mso-fit-shape-to-text:t" inset="0,0,0,0">
            <w:txbxContent>
              <w:p w:rsidR="003E0A59" w:rsidRDefault="003E0A59">
                <w:pPr>
                  <w:spacing w:line="240" w:lineRule="auto"/>
                </w:pPr>
                <w:r w:rsidRPr="002A3D24">
                  <w:rPr>
                    <w:rStyle w:val="a9"/>
                    <w:rFonts w:eastAsia="Calibri"/>
                    <w:b w:val="0"/>
                    <w:bCs w:val="0"/>
                  </w:rPr>
                  <w:t>Показатели оценки метапредметных образовательных результатов</w:t>
                </w:r>
              </w:p>
            </w:txbxContent>
          </v:textbox>
          <w10:wrap anchorx="page" anchory="page"/>
        </v:shape>
      </w:pict>
    </w:r>
    <w:r w:rsidRPr="0063377C">
      <w:rPr>
        <w:noProof/>
        <w:sz w:val="24"/>
        <w:szCs w:val="24"/>
        <w:lang w:eastAsia="ru-RU"/>
      </w:rPr>
      <w:pict>
        <v:shape id="Надпись 8" o:spid="_x0000_s2056" type="#_x0000_t202" style="position:absolute;margin-left:304.7pt;margin-top:10.5pt;width:13.05pt;height:14.95pt;z-index:-251637760;visibility:visible;mso-wrap-style:none;mso-wrap-distance-left:5pt;mso-wrap-distance-right:5pt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" filled="f" stroked="f">
          <v:textbox style="mso-fit-shape-to-text:t" inset="0,0,0,0">
            <w:txbxContent>
              <w:p w:rsidR="00562422" w:rsidRDefault="0063377C">
                <w:pPr>
                  <w:spacing w:line="240" w:lineRule="auto"/>
                </w:pPr>
                <w:r w:rsidRPr="002A3D24">
                  <w:rPr>
                    <w:rStyle w:val="13pt"/>
                    <w:rFonts w:eastAsia="Calibri"/>
                  </w:rPr>
                  <w:fldChar w:fldCharType="begin"/>
                </w:r>
                <w:r w:rsidR="00562422" w:rsidRPr="002A3D24">
                  <w:rPr>
                    <w:rStyle w:val="13pt"/>
                    <w:rFonts w:eastAsia="Calibri"/>
                  </w:rPr>
                  <w:instrText xml:space="preserve"> PAGE \* MERGEFORMAT </w:instrText>
                </w:r>
                <w:r w:rsidRPr="002A3D24">
                  <w:rPr>
                    <w:rStyle w:val="13pt"/>
                    <w:rFonts w:eastAsia="Calibri"/>
                  </w:rPr>
                  <w:fldChar w:fldCharType="separate"/>
                </w:r>
                <w:r w:rsidR="00F60672">
                  <w:rPr>
                    <w:rStyle w:val="13pt"/>
                    <w:rFonts w:eastAsia="Calibri"/>
                    <w:noProof/>
                  </w:rPr>
                  <w:t>11</w:t>
                </w:r>
                <w:r w:rsidRPr="002A3D24">
                  <w:rPr>
                    <w:rStyle w:val="13pt"/>
                    <w:rFonts w:eastAsia="Calibri"/>
                  </w:rPr>
                  <w:fldChar w:fldCharType="end"/>
                </w:r>
              </w:p>
            </w:txbxContent>
          </v:textbox>
          <w10:wrap anchorx="page" anchory="page"/>
        </v:shape>
      </w:pict>
    </w:r>
    <w:r w:rsidRPr="0063377C">
      <w:rPr>
        <w:noProof/>
        <w:sz w:val="24"/>
        <w:szCs w:val="24"/>
        <w:lang w:eastAsia="ru-RU"/>
      </w:rPr>
      <w:pict>
        <v:shape id="Надпись 7" o:spid="_x0000_s2055" type="#_x0000_t202" style="position:absolute;margin-left:493.55pt;margin-top:49.15pt;width:67.75pt;height:12.65pt;z-index:-251636736;visibility:visible;mso-wrap-style:none;mso-wrap-distance-left:5pt;mso-wrap-distance-right:5pt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" filled="f" stroked="f">
          <v:textbox style="mso-fit-shape-to-text:t" inset="0,0,0,0">
            <w:txbxContent>
              <w:p w:rsidR="003E0A59" w:rsidRDefault="003E0A59">
                <w:pPr>
                  <w:spacing w:line="240" w:lineRule="auto"/>
                </w:pPr>
                <w:r w:rsidRPr="002A3D24">
                  <w:rPr>
                    <w:rStyle w:val="11pt"/>
                    <w:rFonts w:eastAsia="Calibri"/>
                  </w:rPr>
                  <w:t>Приложение 6</w:t>
                </w:r>
              </w:p>
            </w:txbxContent>
          </v:textbox>
          <w10:wrap anchorx="page" anchory="page"/>
        </v:shape>
      </w:pict>
    </w: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422" w:rsidRDefault="0063377C">
    <w:pPr>
      <w:rPr>
        <w:sz w:val="2"/>
        <w:szCs w:val="2"/>
      </w:rPr>
    </w:pPr>
    <w:r w:rsidRPr="0063377C">
      <w:rPr>
        <w:noProof/>
        <w:sz w:val="24"/>
        <w:szCs w:val="24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Надпись 6" o:spid="_x0000_s2054" type="#_x0000_t202" style="position:absolute;margin-left:306.2pt;margin-top:31.3pt;width:13.05pt;height:14.95pt;z-index:-251635712;visibility:visible;mso-wrap-style:none;mso-wrap-distance-left:5pt;mso-wrap-distance-right:5pt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" filled="f" stroked="f">
          <v:textbox style="mso-fit-shape-to-text:t" inset="0,0,0,0">
            <w:txbxContent>
              <w:p w:rsidR="003E0A59" w:rsidRDefault="0063377C">
                <w:pPr>
                  <w:spacing w:line="240" w:lineRule="auto"/>
                </w:pPr>
                <w:r w:rsidRPr="002A3D24">
                  <w:rPr>
                    <w:rStyle w:val="13pt"/>
                    <w:rFonts w:eastAsia="Calibri"/>
                  </w:rPr>
                  <w:fldChar w:fldCharType="begin"/>
                </w:r>
                <w:r w:rsidR="003E0A59" w:rsidRPr="002A3D24">
                  <w:rPr>
                    <w:rStyle w:val="13pt"/>
                    <w:rFonts w:eastAsia="Calibri"/>
                  </w:rPr>
                  <w:instrText xml:space="preserve"> PAGE \* MERGEFORMAT </w:instrText>
                </w:r>
                <w:r w:rsidRPr="002A3D24">
                  <w:rPr>
                    <w:rStyle w:val="13pt"/>
                    <w:rFonts w:eastAsia="Calibri"/>
                  </w:rPr>
                  <w:fldChar w:fldCharType="separate"/>
                </w:r>
                <w:r w:rsidR="003E0A59" w:rsidRPr="002A3D24">
                  <w:rPr>
                    <w:rStyle w:val="13pt"/>
                    <w:rFonts w:eastAsia="Calibri"/>
                    <w:noProof/>
                  </w:rPr>
                  <w:t>26</w:t>
                </w:r>
                <w:r w:rsidRPr="002A3D24">
                  <w:rPr>
                    <w:rStyle w:val="13pt"/>
                    <w:rFonts w:eastAsia="Calibri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422" w:rsidRDefault="0063377C">
    <w:pPr>
      <w:rPr>
        <w:sz w:val="2"/>
        <w:szCs w:val="2"/>
      </w:rPr>
    </w:pPr>
    <w:r w:rsidRPr="0063377C">
      <w:rPr>
        <w:noProof/>
        <w:sz w:val="24"/>
        <w:szCs w:val="24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Надпись 5" o:spid="_x0000_s2053" type="#_x0000_t202" style="position:absolute;margin-left:306.2pt;margin-top:31.3pt;width:13.05pt;height:14.95pt;z-index:-251634688;visibility:visible;mso-wrap-style:none;mso-wrap-distance-left:5pt;mso-wrap-distance-right:5pt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" filled="f" stroked="f">
          <v:textbox style="mso-fit-shape-to-text:t" inset="0,0,0,0">
            <w:txbxContent>
              <w:p w:rsidR="00562422" w:rsidRDefault="0063377C">
                <w:pPr>
                  <w:spacing w:line="240" w:lineRule="auto"/>
                </w:pPr>
                <w:r w:rsidRPr="002A3D24">
                  <w:rPr>
                    <w:rStyle w:val="13pt"/>
                    <w:rFonts w:eastAsia="Calibri"/>
                  </w:rPr>
                  <w:fldChar w:fldCharType="begin"/>
                </w:r>
                <w:r w:rsidR="00562422" w:rsidRPr="002A3D24">
                  <w:rPr>
                    <w:rStyle w:val="13pt"/>
                    <w:rFonts w:eastAsia="Calibri"/>
                  </w:rPr>
                  <w:instrText xml:space="preserve"> PAGE \* MERGEFORMAT </w:instrText>
                </w:r>
                <w:r w:rsidRPr="002A3D24">
                  <w:rPr>
                    <w:rStyle w:val="13pt"/>
                    <w:rFonts w:eastAsia="Calibri"/>
                  </w:rPr>
                  <w:fldChar w:fldCharType="separate"/>
                </w:r>
                <w:r w:rsidR="00F60672">
                  <w:rPr>
                    <w:rStyle w:val="13pt"/>
                    <w:rFonts w:eastAsia="Calibri"/>
                    <w:noProof/>
                  </w:rPr>
                  <w:t>16</w:t>
                </w:r>
                <w:r w:rsidRPr="002A3D24">
                  <w:rPr>
                    <w:rStyle w:val="13pt"/>
                    <w:rFonts w:eastAsia="Calibri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422" w:rsidRDefault="0063377C">
    <w:pPr>
      <w:rPr>
        <w:sz w:val="2"/>
        <w:szCs w:val="2"/>
      </w:rPr>
    </w:pPr>
    <w:r w:rsidRPr="0063377C">
      <w:rPr>
        <w:noProof/>
        <w:sz w:val="24"/>
        <w:szCs w:val="24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Надпись 4" o:spid="_x0000_s2052" type="#_x0000_t202" style="position:absolute;margin-left:487.6pt;margin-top:54.6pt;width:67.75pt;height:12.65pt;z-index:-251633664;visibility:visible;mso-wrap-style:none;mso-wrap-distance-left:5pt;mso-wrap-distance-right:5pt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" filled="f" stroked="f">
          <v:textbox style="mso-fit-shape-to-text:t" inset="0,0,0,0">
            <w:txbxContent>
              <w:p w:rsidR="003E0A59" w:rsidRDefault="003E0A59">
                <w:pPr>
                  <w:spacing w:line="240" w:lineRule="auto"/>
                </w:pPr>
                <w:r w:rsidRPr="002A3D24">
                  <w:rPr>
                    <w:rStyle w:val="11pt"/>
                    <w:rFonts w:eastAsia="Calibri"/>
                  </w:rPr>
                  <w:t>Приложение 7</w:t>
                </w:r>
              </w:p>
            </w:txbxContent>
          </v:textbox>
          <w10:wrap anchorx="page" anchory="page"/>
        </v:shape>
      </w:pict>
    </w:r>
    <w:r w:rsidRPr="0063377C">
      <w:rPr>
        <w:noProof/>
        <w:sz w:val="24"/>
        <w:szCs w:val="24"/>
        <w:lang w:eastAsia="ru-RU"/>
      </w:rPr>
      <w:pict>
        <v:shape id="Надпись 3" o:spid="_x0000_s2051" type="#_x0000_t202" style="position:absolute;margin-left:304.7pt;margin-top:15.75pt;width:13.05pt;height:14.95pt;z-index:-251632640;visibility:visible;mso-wrap-style:none;mso-wrap-distance-left:5pt;mso-wrap-distance-right:5pt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" filled="f" stroked="f">
          <v:textbox style="mso-fit-shape-to-text:t" inset="0,0,0,0">
            <w:txbxContent>
              <w:p w:rsidR="00562422" w:rsidRDefault="0063377C">
                <w:pPr>
                  <w:spacing w:line="240" w:lineRule="auto"/>
                </w:pPr>
                <w:r w:rsidRPr="002A3D24">
                  <w:rPr>
                    <w:rStyle w:val="13pt"/>
                    <w:rFonts w:eastAsia="Calibri"/>
                  </w:rPr>
                  <w:fldChar w:fldCharType="begin"/>
                </w:r>
                <w:r w:rsidR="00562422" w:rsidRPr="002A3D24">
                  <w:rPr>
                    <w:rStyle w:val="13pt"/>
                    <w:rFonts w:eastAsia="Calibri"/>
                  </w:rPr>
                  <w:instrText xml:space="preserve"> PAGE \* MERGEFORMAT </w:instrText>
                </w:r>
                <w:r w:rsidRPr="002A3D24">
                  <w:rPr>
                    <w:rStyle w:val="13pt"/>
                    <w:rFonts w:eastAsia="Calibri"/>
                  </w:rPr>
                  <w:fldChar w:fldCharType="separate"/>
                </w:r>
                <w:r w:rsidR="00F60672">
                  <w:rPr>
                    <w:rStyle w:val="13pt"/>
                    <w:rFonts w:eastAsia="Calibri"/>
                    <w:noProof/>
                  </w:rPr>
                  <w:t>14</w:t>
                </w:r>
                <w:r w:rsidRPr="002A3D24">
                  <w:rPr>
                    <w:rStyle w:val="13pt"/>
                    <w:rFonts w:eastAsia="Calibri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352B60"/>
    <w:multiLevelType w:val="multilevel"/>
    <w:tmpl w:val="962224BC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2E45DED"/>
    <w:multiLevelType w:val="multilevel"/>
    <w:tmpl w:val="536491C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51A4C46"/>
    <w:multiLevelType w:val="multilevel"/>
    <w:tmpl w:val="9710C974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6C54AD3"/>
    <w:multiLevelType w:val="hybridMultilevel"/>
    <w:tmpl w:val="88E2D7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A8D5C0C"/>
    <w:multiLevelType w:val="multilevel"/>
    <w:tmpl w:val="FB9AEB8A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225D72E3"/>
    <w:multiLevelType w:val="multilevel"/>
    <w:tmpl w:val="76E4AF06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28225D73"/>
    <w:multiLevelType w:val="multilevel"/>
    <w:tmpl w:val="ADF41AFC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2AD02ED8"/>
    <w:multiLevelType w:val="multilevel"/>
    <w:tmpl w:val="7F08F1CC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324704BD"/>
    <w:multiLevelType w:val="hybridMultilevel"/>
    <w:tmpl w:val="04160F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860766E"/>
    <w:multiLevelType w:val="multilevel"/>
    <w:tmpl w:val="4B0C79E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3A2E3202"/>
    <w:multiLevelType w:val="multilevel"/>
    <w:tmpl w:val="8774F1CE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3D552242"/>
    <w:multiLevelType w:val="multilevel"/>
    <w:tmpl w:val="DB2CD96C"/>
    <w:lvl w:ilvl="0">
      <w:start w:val="4"/>
      <w:numFmt w:val="decimal"/>
      <w:lvlText w:val="4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434F5FAC"/>
    <w:multiLevelType w:val="multilevel"/>
    <w:tmpl w:val="3702CA7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495F0DCC"/>
    <w:multiLevelType w:val="multilevel"/>
    <w:tmpl w:val="1BB8DB96"/>
    <w:lvl w:ilvl="0">
      <w:start w:val="5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4E276BAA"/>
    <w:multiLevelType w:val="multilevel"/>
    <w:tmpl w:val="46CEA13A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4FFC3B2B"/>
    <w:multiLevelType w:val="multilevel"/>
    <w:tmpl w:val="4BAECF26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51880DE9"/>
    <w:multiLevelType w:val="multilevel"/>
    <w:tmpl w:val="C65EBF2E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534E17A6"/>
    <w:multiLevelType w:val="multilevel"/>
    <w:tmpl w:val="CED093D2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54E80354"/>
    <w:multiLevelType w:val="multilevel"/>
    <w:tmpl w:val="C2D89432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5F657CBF"/>
    <w:multiLevelType w:val="multilevel"/>
    <w:tmpl w:val="F52652A0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66464D23"/>
    <w:multiLevelType w:val="multilevel"/>
    <w:tmpl w:val="0272317A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6B53281D"/>
    <w:multiLevelType w:val="multilevel"/>
    <w:tmpl w:val="035AF9AE"/>
    <w:lvl w:ilvl="0">
      <w:start w:val="1"/>
      <w:numFmt w:val="bullet"/>
      <w:lvlText w:val=""/>
      <w:lvlJc w:val="left"/>
      <w:pPr>
        <w:ind w:left="435" w:hanging="435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13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4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4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0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960" w:hanging="2160"/>
      </w:pPr>
      <w:rPr>
        <w:rFonts w:hint="default"/>
      </w:rPr>
    </w:lvl>
  </w:abstractNum>
  <w:abstractNum w:abstractNumId="22">
    <w:nsid w:val="6BE16DA4"/>
    <w:multiLevelType w:val="multilevel"/>
    <w:tmpl w:val="0AC68E56"/>
    <w:lvl w:ilvl="0">
      <w:start w:val="1"/>
      <w:numFmt w:val="decimal"/>
      <w:lvlText w:val="4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777D54D9"/>
    <w:multiLevelType w:val="multilevel"/>
    <w:tmpl w:val="7AB260AA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7A0318E9"/>
    <w:multiLevelType w:val="multilevel"/>
    <w:tmpl w:val="9E98979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2"/>
  </w:num>
  <w:num w:numId="2">
    <w:abstractNumId w:val="24"/>
  </w:num>
  <w:num w:numId="3">
    <w:abstractNumId w:val="17"/>
  </w:num>
  <w:num w:numId="4">
    <w:abstractNumId w:val="11"/>
  </w:num>
  <w:num w:numId="5">
    <w:abstractNumId w:val="13"/>
  </w:num>
  <w:num w:numId="6">
    <w:abstractNumId w:val="12"/>
  </w:num>
  <w:num w:numId="7">
    <w:abstractNumId w:val="5"/>
  </w:num>
  <w:num w:numId="8">
    <w:abstractNumId w:val="1"/>
  </w:num>
  <w:num w:numId="9">
    <w:abstractNumId w:val="6"/>
  </w:num>
  <w:num w:numId="10">
    <w:abstractNumId w:val="10"/>
  </w:num>
  <w:num w:numId="11">
    <w:abstractNumId w:val="4"/>
  </w:num>
  <w:num w:numId="12">
    <w:abstractNumId w:val="14"/>
  </w:num>
  <w:num w:numId="13">
    <w:abstractNumId w:val="15"/>
  </w:num>
  <w:num w:numId="14">
    <w:abstractNumId w:val="16"/>
  </w:num>
  <w:num w:numId="15">
    <w:abstractNumId w:val="23"/>
  </w:num>
  <w:num w:numId="16">
    <w:abstractNumId w:val="19"/>
  </w:num>
  <w:num w:numId="17">
    <w:abstractNumId w:val="2"/>
  </w:num>
  <w:num w:numId="18">
    <w:abstractNumId w:val="0"/>
  </w:num>
  <w:num w:numId="19">
    <w:abstractNumId w:val="18"/>
  </w:num>
  <w:num w:numId="20">
    <w:abstractNumId w:val="20"/>
  </w:num>
  <w:num w:numId="21">
    <w:abstractNumId w:val="9"/>
  </w:num>
  <w:num w:numId="22">
    <w:abstractNumId w:val="7"/>
  </w:num>
  <w:num w:numId="23">
    <w:abstractNumId w:val="21"/>
  </w:num>
  <w:num w:numId="24">
    <w:abstractNumId w:val="3"/>
  </w:num>
  <w:num w:numId="2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6146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1C1694"/>
    <w:rsid w:val="0016396E"/>
    <w:rsid w:val="001C1694"/>
    <w:rsid w:val="002A3D24"/>
    <w:rsid w:val="002C7F8D"/>
    <w:rsid w:val="003E0A59"/>
    <w:rsid w:val="00433C0E"/>
    <w:rsid w:val="00562422"/>
    <w:rsid w:val="0063377C"/>
    <w:rsid w:val="00732FDD"/>
    <w:rsid w:val="00914423"/>
    <w:rsid w:val="009D3772"/>
    <w:rsid w:val="00AB525F"/>
    <w:rsid w:val="00C03350"/>
    <w:rsid w:val="00D30D7C"/>
    <w:rsid w:val="00D70E3D"/>
    <w:rsid w:val="00E207B8"/>
    <w:rsid w:val="00F32E48"/>
    <w:rsid w:val="00F6067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377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2A3D24"/>
  </w:style>
  <w:style w:type="character" w:styleId="a3">
    <w:name w:val="Hyperlink"/>
    <w:basedOn w:val="a0"/>
    <w:rsid w:val="002A3D24"/>
    <w:rPr>
      <w:color w:val="0066CC"/>
      <w:u w:val="single"/>
    </w:rPr>
  </w:style>
  <w:style w:type="character" w:customStyle="1" w:styleId="2">
    <w:name w:val="Сноска (2)_"/>
    <w:basedOn w:val="a0"/>
    <w:link w:val="20"/>
    <w:rsid w:val="002A3D24"/>
    <w:rPr>
      <w:rFonts w:ascii="Georgia" w:eastAsia="Georgia" w:hAnsi="Georgia" w:cs="Georgia"/>
      <w:shd w:val="clear" w:color="auto" w:fill="FFFFFF"/>
    </w:rPr>
  </w:style>
  <w:style w:type="character" w:customStyle="1" w:styleId="2CenturySchoolbook">
    <w:name w:val="Сноска (2) + Century Schoolbook"/>
    <w:basedOn w:val="2"/>
    <w:rsid w:val="002A3D24"/>
    <w:rPr>
      <w:rFonts w:ascii="Century Schoolbook" w:eastAsia="Century Schoolbook" w:hAnsi="Century Schoolbook" w:cs="Century Schoolbook"/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character" w:customStyle="1" w:styleId="3">
    <w:name w:val="Сноска (3)_"/>
    <w:basedOn w:val="a0"/>
    <w:link w:val="30"/>
    <w:rsid w:val="002A3D24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character" w:customStyle="1" w:styleId="a4">
    <w:name w:val="Сноска_"/>
    <w:basedOn w:val="a0"/>
    <w:link w:val="a5"/>
    <w:rsid w:val="002A3D24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21">
    <w:name w:val="Основной текст (2)_"/>
    <w:basedOn w:val="a0"/>
    <w:link w:val="22"/>
    <w:rsid w:val="002A3D24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23">
    <w:name w:val="Заголовок №2_"/>
    <w:basedOn w:val="a0"/>
    <w:link w:val="24"/>
    <w:rsid w:val="002A3D24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character" w:customStyle="1" w:styleId="31">
    <w:name w:val="Основной текст (3)_"/>
    <w:basedOn w:val="a0"/>
    <w:link w:val="32"/>
    <w:rsid w:val="002A3D24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character" w:customStyle="1" w:styleId="a6">
    <w:name w:val="Колонтитул_"/>
    <w:basedOn w:val="a0"/>
    <w:rsid w:val="002A3D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</w:rPr>
  </w:style>
  <w:style w:type="character" w:customStyle="1" w:styleId="13pt">
    <w:name w:val="Колонтитул + 13 pt;Не полужирный"/>
    <w:basedOn w:val="a6"/>
    <w:rsid w:val="002A3D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4">
    <w:name w:val="Основной текст (4)_"/>
    <w:basedOn w:val="a0"/>
    <w:link w:val="40"/>
    <w:rsid w:val="002A3D24"/>
    <w:rPr>
      <w:rFonts w:ascii="Times New Roman" w:eastAsia="Times New Roman" w:hAnsi="Times New Roman" w:cs="Times New Roman"/>
      <w:b/>
      <w:bCs/>
      <w:shd w:val="clear" w:color="auto" w:fill="FFFFFF"/>
    </w:rPr>
  </w:style>
  <w:style w:type="character" w:customStyle="1" w:styleId="11pt">
    <w:name w:val="Колонтитул + 11 pt;Не полужирный"/>
    <w:basedOn w:val="a6"/>
    <w:rsid w:val="002A3D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29pt">
    <w:name w:val="Основной текст (2) + 9 pt;Полужирный"/>
    <w:basedOn w:val="21"/>
    <w:rsid w:val="002A3D2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 w:eastAsia="ru-RU" w:bidi="ru-RU"/>
    </w:rPr>
  </w:style>
  <w:style w:type="character" w:customStyle="1" w:styleId="2CenturySchoolbook6pt">
    <w:name w:val="Основной текст (2) + Century Schoolbook;6 pt"/>
    <w:basedOn w:val="21"/>
    <w:rsid w:val="002A3D24"/>
    <w:rPr>
      <w:rFonts w:ascii="Century Schoolbook" w:eastAsia="Century Schoolbook" w:hAnsi="Century Schoolbook" w:cs="Century Schoolbook"/>
      <w:b/>
      <w:bCs/>
      <w:color w:val="000000"/>
      <w:spacing w:val="0"/>
      <w:w w:val="100"/>
      <w:position w:val="0"/>
      <w:sz w:val="12"/>
      <w:szCs w:val="12"/>
      <w:shd w:val="clear" w:color="auto" w:fill="FFFFFF"/>
      <w:lang w:val="ru-RU" w:eastAsia="ru-RU" w:bidi="ru-RU"/>
    </w:rPr>
  </w:style>
  <w:style w:type="character" w:customStyle="1" w:styleId="211pt">
    <w:name w:val="Основной текст (2) + 11 pt"/>
    <w:basedOn w:val="21"/>
    <w:rsid w:val="002A3D24"/>
    <w:rPr>
      <w:rFonts w:ascii="Times New Roman" w:eastAsia="Times New Roman" w:hAnsi="Times New Roman" w:cs="Times New Roman"/>
      <w:color w:val="000000"/>
      <w:spacing w:val="0"/>
      <w:w w:val="100"/>
      <w:position w:val="0"/>
      <w:sz w:val="22"/>
      <w:szCs w:val="22"/>
      <w:shd w:val="clear" w:color="auto" w:fill="FFFFFF"/>
      <w:lang w:val="ru-RU" w:eastAsia="ru-RU" w:bidi="ru-RU"/>
    </w:rPr>
  </w:style>
  <w:style w:type="character" w:customStyle="1" w:styleId="5">
    <w:name w:val="Основной текст (5)_"/>
    <w:basedOn w:val="a0"/>
    <w:link w:val="50"/>
    <w:rsid w:val="002A3D24"/>
    <w:rPr>
      <w:rFonts w:ascii="Times New Roman" w:eastAsia="Times New Roman" w:hAnsi="Times New Roman" w:cs="Times New Roman"/>
      <w:i/>
      <w:iCs/>
      <w:shd w:val="clear" w:color="auto" w:fill="FFFFFF"/>
    </w:rPr>
  </w:style>
  <w:style w:type="character" w:customStyle="1" w:styleId="41">
    <w:name w:val="Основной текст (4) + Не полужирный;Курсив"/>
    <w:basedOn w:val="4"/>
    <w:rsid w:val="002A3D24"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character" w:customStyle="1" w:styleId="6">
    <w:name w:val="Основной текст (6)_"/>
    <w:basedOn w:val="a0"/>
    <w:link w:val="60"/>
    <w:rsid w:val="002A3D24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7">
    <w:name w:val="Основной текст (7)_"/>
    <w:basedOn w:val="a0"/>
    <w:link w:val="70"/>
    <w:rsid w:val="002A3D24"/>
    <w:rPr>
      <w:rFonts w:ascii="Times New Roman" w:eastAsia="Times New Roman" w:hAnsi="Times New Roman" w:cs="Times New Roman"/>
      <w:b/>
      <w:bCs/>
      <w:i/>
      <w:iCs/>
      <w:shd w:val="clear" w:color="auto" w:fill="FFFFFF"/>
    </w:rPr>
  </w:style>
  <w:style w:type="character" w:customStyle="1" w:styleId="51">
    <w:name w:val="Основной текст (5) + Не курсив"/>
    <w:basedOn w:val="5"/>
    <w:rsid w:val="002A3D2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character" w:customStyle="1" w:styleId="61">
    <w:name w:val="Основной текст (6) + Курсив"/>
    <w:basedOn w:val="6"/>
    <w:rsid w:val="002A3D2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character" w:customStyle="1" w:styleId="62">
    <w:name w:val="Основной текст (6) + Полужирный"/>
    <w:basedOn w:val="6"/>
    <w:rsid w:val="002A3D2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character" w:customStyle="1" w:styleId="a7">
    <w:name w:val="Подпись к таблице_"/>
    <w:basedOn w:val="a0"/>
    <w:link w:val="a8"/>
    <w:rsid w:val="002A3D24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211pt0">
    <w:name w:val="Основной текст (2) + 11 pt;Курсив"/>
    <w:basedOn w:val="21"/>
    <w:rsid w:val="002A3D2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2"/>
      <w:szCs w:val="22"/>
      <w:shd w:val="clear" w:color="auto" w:fill="FFFFFF"/>
      <w:lang w:val="ru-RU" w:eastAsia="ru-RU" w:bidi="ru-RU"/>
    </w:rPr>
  </w:style>
  <w:style w:type="character" w:customStyle="1" w:styleId="8">
    <w:name w:val="Основной текст (8)_"/>
    <w:basedOn w:val="a0"/>
    <w:link w:val="80"/>
    <w:rsid w:val="002A3D24"/>
    <w:rPr>
      <w:rFonts w:ascii="Times New Roman" w:eastAsia="Times New Roman" w:hAnsi="Times New Roman" w:cs="Times New Roman"/>
      <w:i/>
      <w:iCs/>
      <w:shd w:val="clear" w:color="auto" w:fill="FFFFFF"/>
    </w:rPr>
  </w:style>
  <w:style w:type="character" w:customStyle="1" w:styleId="812pt">
    <w:name w:val="Основной текст (8) + 12 pt;Не курсив"/>
    <w:basedOn w:val="8"/>
    <w:rsid w:val="002A3D2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character" w:customStyle="1" w:styleId="a9">
    <w:name w:val="Колонтитул"/>
    <w:basedOn w:val="a6"/>
    <w:rsid w:val="002A3D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Exact">
    <w:name w:val="Основной текст (2) Exact"/>
    <w:basedOn w:val="a0"/>
    <w:rsid w:val="002A3D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9Exact">
    <w:name w:val="Основной текст (9) Exact"/>
    <w:basedOn w:val="a0"/>
    <w:link w:val="9"/>
    <w:rsid w:val="002A3D24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10Exact">
    <w:name w:val="Основной текст (10) Exact"/>
    <w:basedOn w:val="a0"/>
    <w:link w:val="10"/>
    <w:rsid w:val="002A3D24"/>
    <w:rPr>
      <w:rFonts w:ascii="Times New Roman" w:eastAsia="Times New Roman" w:hAnsi="Times New Roman" w:cs="Times New Roman"/>
      <w:sz w:val="8"/>
      <w:szCs w:val="8"/>
      <w:shd w:val="clear" w:color="auto" w:fill="FFFFFF"/>
    </w:rPr>
  </w:style>
  <w:style w:type="character" w:customStyle="1" w:styleId="11Exact">
    <w:name w:val="Основной текст (11) Exact"/>
    <w:basedOn w:val="a0"/>
    <w:link w:val="11"/>
    <w:rsid w:val="002A3D24"/>
    <w:rPr>
      <w:rFonts w:ascii="Century Schoolbook" w:eastAsia="Century Schoolbook" w:hAnsi="Century Schoolbook" w:cs="Century Schoolbook"/>
      <w:sz w:val="13"/>
      <w:szCs w:val="13"/>
      <w:shd w:val="clear" w:color="auto" w:fill="FFFFFF"/>
    </w:rPr>
  </w:style>
  <w:style w:type="character" w:customStyle="1" w:styleId="12Exact">
    <w:name w:val="Основной текст (12) Exact"/>
    <w:basedOn w:val="a0"/>
    <w:link w:val="12"/>
    <w:rsid w:val="002A3D24"/>
    <w:rPr>
      <w:rFonts w:ascii="Times New Roman" w:eastAsia="Times New Roman" w:hAnsi="Times New Roman" w:cs="Times New Roman"/>
      <w:sz w:val="12"/>
      <w:szCs w:val="12"/>
      <w:shd w:val="clear" w:color="auto" w:fill="FFFFFF"/>
    </w:rPr>
  </w:style>
  <w:style w:type="character" w:customStyle="1" w:styleId="13Exact">
    <w:name w:val="Основной текст (13) Exact"/>
    <w:basedOn w:val="a0"/>
    <w:link w:val="13"/>
    <w:rsid w:val="002A3D24"/>
    <w:rPr>
      <w:rFonts w:ascii="Times New Roman" w:eastAsia="Times New Roman" w:hAnsi="Times New Roman" w:cs="Times New Roman"/>
      <w:spacing w:val="-10"/>
      <w:sz w:val="11"/>
      <w:szCs w:val="11"/>
      <w:shd w:val="clear" w:color="auto" w:fill="FFFFFF"/>
    </w:rPr>
  </w:style>
  <w:style w:type="character" w:customStyle="1" w:styleId="1Exact">
    <w:name w:val="Заголовок №1 Exact"/>
    <w:basedOn w:val="a0"/>
    <w:link w:val="14"/>
    <w:rsid w:val="002A3D24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1Exact0">
    <w:name w:val="Заголовок №1 + Курсив Exact"/>
    <w:basedOn w:val="1Exact"/>
    <w:rsid w:val="002A3D2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8"/>
      <w:szCs w:val="28"/>
      <w:shd w:val="clear" w:color="auto" w:fill="FFFFFF"/>
      <w:lang w:val="ru-RU" w:eastAsia="ru-RU" w:bidi="ru-RU"/>
    </w:rPr>
  </w:style>
  <w:style w:type="character" w:customStyle="1" w:styleId="14Exact">
    <w:name w:val="Основной текст (14) Exact"/>
    <w:basedOn w:val="a0"/>
    <w:link w:val="140"/>
    <w:rsid w:val="002A3D24"/>
    <w:rPr>
      <w:rFonts w:ascii="Times New Roman" w:eastAsia="Times New Roman" w:hAnsi="Times New Roman" w:cs="Times New Roman"/>
      <w:spacing w:val="10"/>
      <w:sz w:val="16"/>
      <w:szCs w:val="16"/>
      <w:shd w:val="clear" w:color="auto" w:fill="FFFFFF"/>
    </w:rPr>
  </w:style>
  <w:style w:type="character" w:customStyle="1" w:styleId="15Exact">
    <w:name w:val="Основной текст (15) Exact"/>
    <w:basedOn w:val="a0"/>
    <w:link w:val="15"/>
    <w:rsid w:val="002A3D24"/>
    <w:rPr>
      <w:rFonts w:ascii="Century Schoolbook" w:eastAsia="Century Schoolbook" w:hAnsi="Century Schoolbook" w:cs="Century Schoolbook"/>
      <w:sz w:val="13"/>
      <w:szCs w:val="13"/>
      <w:shd w:val="clear" w:color="auto" w:fill="FFFFFF"/>
    </w:rPr>
  </w:style>
  <w:style w:type="character" w:customStyle="1" w:styleId="16Exact">
    <w:name w:val="Основной текст (16) Exact"/>
    <w:basedOn w:val="a0"/>
    <w:link w:val="16"/>
    <w:rsid w:val="002A3D24"/>
    <w:rPr>
      <w:rFonts w:ascii="Times New Roman" w:eastAsia="Times New Roman" w:hAnsi="Times New Roman" w:cs="Times New Roman"/>
      <w:b/>
      <w:bCs/>
      <w:sz w:val="18"/>
      <w:szCs w:val="18"/>
      <w:shd w:val="clear" w:color="auto" w:fill="FFFFFF"/>
    </w:rPr>
  </w:style>
  <w:style w:type="character" w:customStyle="1" w:styleId="9-1ptExact">
    <w:name w:val="Основной текст (9) + Интервал -1 pt Exact"/>
    <w:basedOn w:val="9Exact"/>
    <w:rsid w:val="002A3D24"/>
    <w:rPr>
      <w:rFonts w:ascii="Times New Roman" w:eastAsia="Times New Roman" w:hAnsi="Times New Roman" w:cs="Times New Roman"/>
      <w:color w:val="000000"/>
      <w:spacing w:val="-20"/>
      <w:w w:val="100"/>
      <w:position w:val="0"/>
      <w:shd w:val="clear" w:color="auto" w:fill="FFFFFF"/>
      <w:lang w:val="ru-RU" w:eastAsia="ru-RU" w:bidi="ru-RU"/>
    </w:rPr>
  </w:style>
  <w:style w:type="character" w:customStyle="1" w:styleId="17Exact">
    <w:name w:val="Основной текст (17) Exact"/>
    <w:basedOn w:val="a0"/>
    <w:link w:val="17"/>
    <w:rsid w:val="002A3D24"/>
    <w:rPr>
      <w:rFonts w:ascii="Century Schoolbook" w:eastAsia="Century Schoolbook" w:hAnsi="Century Schoolbook" w:cs="Century Schoolbook"/>
      <w:b/>
      <w:bCs/>
      <w:i/>
      <w:iCs/>
      <w:sz w:val="20"/>
      <w:szCs w:val="20"/>
      <w:shd w:val="clear" w:color="auto" w:fill="FFFFFF"/>
    </w:rPr>
  </w:style>
  <w:style w:type="character" w:customStyle="1" w:styleId="18Exact">
    <w:name w:val="Основной текст (18) Exact"/>
    <w:basedOn w:val="a0"/>
    <w:link w:val="18"/>
    <w:rsid w:val="002A3D24"/>
    <w:rPr>
      <w:rFonts w:ascii="Arial" w:eastAsia="Arial" w:hAnsi="Arial" w:cs="Arial"/>
      <w:spacing w:val="-10"/>
      <w:sz w:val="12"/>
      <w:szCs w:val="12"/>
      <w:shd w:val="clear" w:color="auto" w:fill="FFFFFF"/>
    </w:rPr>
  </w:style>
  <w:style w:type="character" w:customStyle="1" w:styleId="28pt">
    <w:name w:val="Основной текст (2) + 8 pt;Полужирный"/>
    <w:basedOn w:val="21"/>
    <w:rsid w:val="002A3D2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shd w:val="clear" w:color="auto" w:fill="FFFFFF"/>
      <w:lang w:val="ru-RU" w:eastAsia="ru-RU" w:bidi="ru-RU"/>
    </w:rPr>
  </w:style>
  <w:style w:type="character" w:customStyle="1" w:styleId="25">
    <w:name w:val="Подпись к таблице (2)_"/>
    <w:basedOn w:val="a0"/>
    <w:link w:val="26"/>
    <w:rsid w:val="002A3D24"/>
    <w:rPr>
      <w:rFonts w:ascii="Times New Roman" w:eastAsia="Times New Roman" w:hAnsi="Times New Roman" w:cs="Times New Roman"/>
      <w:b/>
      <w:bCs/>
      <w:shd w:val="clear" w:color="auto" w:fill="FFFFFF"/>
    </w:rPr>
  </w:style>
  <w:style w:type="character" w:customStyle="1" w:styleId="2CenturySchoolbook7pt">
    <w:name w:val="Основной текст (2) + Century Schoolbook;7 pt"/>
    <w:basedOn w:val="21"/>
    <w:rsid w:val="002A3D24"/>
    <w:rPr>
      <w:rFonts w:ascii="Century Schoolbook" w:eastAsia="Century Schoolbook" w:hAnsi="Century Schoolbook" w:cs="Century Schoolbook"/>
      <w:b/>
      <w:bCs/>
      <w:color w:val="000000"/>
      <w:spacing w:val="0"/>
      <w:w w:val="100"/>
      <w:position w:val="0"/>
      <w:sz w:val="14"/>
      <w:szCs w:val="14"/>
      <w:shd w:val="clear" w:color="auto" w:fill="FFFFFF"/>
      <w:lang w:val="ru-RU" w:eastAsia="ru-RU" w:bidi="ru-RU"/>
    </w:rPr>
  </w:style>
  <w:style w:type="character" w:customStyle="1" w:styleId="8Exact">
    <w:name w:val="Основной текст (8) Exact"/>
    <w:basedOn w:val="a0"/>
    <w:rsid w:val="002A3D24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2"/>
      <w:szCs w:val="22"/>
      <w:u w:val="none"/>
    </w:rPr>
  </w:style>
  <w:style w:type="character" w:customStyle="1" w:styleId="6Exact">
    <w:name w:val="Основной текст (6) Exact"/>
    <w:basedOn w:val="a0"/>
    <w:rsid w:val="002A3D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paragraph" w:customStyle="1" w:styleId="20">
    <w:name w:val="Сноска (2)"/>
    <w:basedOn w:val="a"/>
    <w:link w:val="2"/>
    <w:rsid w:val="002A3D24"/>
    <w:pPr>
      <w:widowControl w:val="0"/>
      <w:shd w:val="clear" w:color="auto" w:fill="FFFFFF"/>
      <w:spacing w:after="0" w:line="0" w:lineRule="atLeast"/>
    </w:pPr>
    <w:rPr>
      <w:rFonts w:ascii="Georgia" w:eastAsia="Georgia" w:hAnsi="Georgia" w:cs="Georgia"/>
    </w:rPr>
  </w:style>
  <w:style w:type="paragraph" w:customStyle="1" w:styleId="30">
    <w:name w:val="Сноска (3)"/>
    <w:basedOn w:val="a"/>
    <w:link w:val="3"/>
    <w:rsid w:val="002A3D24"/>
    <w:pPr>
      <w:widowControl w:val="0"/>
      <w:shd w:val="clear" w:color="auto" w:fill="FFFFFF"/>
      <w:spacing w:after="0" w:line="370" w:lineRule="exact"/>
      <w:ind w:firstLine="600"/>
      <w:jc w:val="both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a5">
    <w:name w:val="Сноска"/>
    <w:basedOn w:val="a"/>
    <w:link w:val="a4"/>
    <w:rsid w:val="002A3D24"/>
    <w:pPr>
      <w:widowControl w:val="0"/>
      <w:shd w:val="clear" w:color="auto" w:fill="FFFFFF"/>
      <w:spacing w:after="0" w:line="370" w:lineRule="exact"/>
      <w:ind w:firstLine="600"/>
      <w:jc w:val="both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22">
    <w:name w:val="Основной текст (2)"/>
    <w:basedOn w:val="a"/>
    <w:link w:val="21"/>
    <w:rsid w:val="002A3D24"/>
    <w:pPr>
      <w:widowControl w:val="0"/>
      <w:shd w:val="clear" w:color="auto" w:fill="FFFFFF"/>
      <w:spacing w:after="0" w:line="370" w:lineRule="exact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24">
    <w:name w:val="Заголовок №2"/>
    <w:basedOn w:val="a"/>
    <w:link w:val="23"/>
    <w:rsid w:val="002A3D24"/>
    <w:pPr>
      <w:widowControl w:val="0"/>
      <w:shd w:val="clear" w:color="auto" w:fill="FFFFFF"/>
      <w:spacing w:before="1020" w:after="60" w:line="0" w:lineRule="atLeast"/>
      <w:jc w:val="center"/>
      <w:outlineLvl w:val="1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32">
    <w:name w:val="Основной текст (3)"/>
    <w:basedOn w:val="a"/>
    <w:link w:val="31"/>
    <w:rsid w:val="002A3D24"/>
    <w:pPr>
      <w:widowControl w:val="0"/>
      <w:shd w:val="clear" w:color="auto" w:fill="FFFFFF"/>
      <w:spacing w:before="60" w:after="600" w:line="346" w:lineRule="exact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40">
    <w:name w:val="Основной текст (4)"/>
    <w:basedOn w:val="a"/>
    <w:link w:val="4"/>
    <w:rsid w:val="002A3D24"/>
    <w:pPr>
      <w:widowControl w:val="0"/>
      <w:shd w:val="clear" w:color="auto" w:fill="FFFFFF"/>
      <w:spacing w:after="360" w:line="0" w:lineRule="atLeast"/>
      <w:jc w:val="center"/>
    </w:pPr>
    <w:rPr>
      <w:rFonts w:ascii="Times New Roman" w:eastAsia="Times New Roman" w:hAnsi="Times New Roman" w:cs="Times New Roman"/>
      <w:b/>
      <w:bCs/>
    </w:rPr>
  </w:style>
  <w:style w:type="paragraph" w:customStyle="1" w:styleId="50">
    <w:name w:val="Основной текст (5)"/>
    <w:basedOn w:val="a"/>
    <w:link w:val="5"/>
    <w:rsid w:val="002A3D24"/>
    <w:pPr>
      <w:widowControl w:val="0"/>
      <w:shd w:val="clear" w:color="auto" w:fill="FFFFFF"/>
      <w:spacing w:after="480" w:line="0" w:lineRule="atLeast"/>
      <w:jc w:val="right"/>
    </w:pPr>
    <w:rPr>
      <w:rFonts w:ascii="Times New Roman" w:eastAsia="Times New Roman" w:hAnsi="Times New Roman" w:cs="Times New Roman"/>
      <w:i/>
      <w:iCs/>
    </w:rPr>
  </w:style>
  <w:style w:type="paragraph" w:customStyle="1" w:styleId="60">
    <w:name w:val="Основной текст (6)"/>
    <w:basedOn w:val="a"/>
    <w:link w:val="6"/>
    <w:rsid w:val="002A3D24"/>
    <w:pPr>
      <w:widowControl w:val="0"/>
      <w:shd w:val="clear" w:color="auto" w:fill="FFFFFF"/>
      <w:spacing w:after="0" w:line="322" w:lineRule="exact"/>
      <w:jc w:val="both"/>
    </w:pPr>
    <w:rPr>
      <w:rFonts w:ascii="Times New Roman" w:eastAsia="Times New Roman" w:hAnsi="Times New Roman" w:cs="Times New Roman"/>
    </w:rPr>
  </w:style>
  <w:style w:type="paragraph" w:customStyle="1" w:styleId="70">
    <w:name w:val="Основной текст (7)"/>
    <w:basedOn w:val="a"/>
    <w:link w:val="7"/>
    <w:rsid w:val="002A3D24"/>
    <w:pPr>
      <w:widowControl w:val="0"/>
      <w:shd w:val="clear" w:color="auto" w:fill="FFFFFF"/>
      <w:spacing w:after="0" w:line="322" w:lineRule="exact"/>
      <w:jc w:val="both"/>
    </w:pPr>
    <w:rPr>
      <w:rFonts w:ascii="Times New Roman" w:eastAsia="Times New Roman" w:hAnsi="Times New Roman" w:cs="Times New Roman"/>
      <w:b/>
      <w:bCs/>
      <w:i/>
      <w:iCs/>
    </w:rPr>
  </w:style>
  <w:style w:type="paragraph" w:customStyle="1" w:styleId="a8">
    <w:name w:val="Подпись к таблице"/>
    <w:basedOn w:val="a"/>
    <w:link w:val="a7"/>
    <w:rsid w:val="002A3D24"/>
    <w:pPr>
      <w:widowControl w:val="0"/>
      <w:shd w:val="clear" w:color="auto" w:fill="FFFFFF"/>
      <w:spacing w:after="0" w:line="0" w:lineRule="atLeast"/>
      <w:jc w:val="both"/>
    </w:pPr>
    <w:rPr>
      <w:rFonts w:ascii="Times New Roman" w:eastAsia="Times New Roman" w:hAnsi="Times New Roman" w:cs="Times New Roman"/>
    </w:rPr>
  </w:style>
  <w:style w:type="paragraph" w:customStyle="1" w:styleId="80">
    <w:name w:val="Основной текст (8)"/>
    <w:basedOn w:val="a"/>
    <w:link w:val="8"/>
    <w:rsid w:val="002A3D24"/>
    <w:pPr>
      <w:widowControl w:val="0"/>
      <w:shd w:val="clear" w:color="auto" w:fill="FFFFFF"/>
      <w:spacing w:before="120" w:after="0" w:line="317" w:lineRule="exact"/>
      <w:jc w:val="both"/>
    </w:pPr>
    <w:rPr>
      <w:rFonts w:ascii="Times New Roman" w:eastAsia="Times New Roman" w:hAnsi="Times New Roman" w:cs="Times New Roman"/>
      <w:i/>
      <w:iCs/>
    </w:rPr>
  </w:style>
  <w:style w:type="paragraph" w:customStyle="1" w:styleId="9">
    <w:name w:val="Основной текст (9)"/>
    <w:basedOn w:val="a"/>
    <w:link w:val="9Exact"/>
    <w:rsid w:val="002A3D24"/>
    <w:pPr>
      <w:widowControl w:val="0"/>
      <w:shd w:val="clear" w:color="auto" w:fill="FFFFFF"/>
      <w:spacing w:after="0" w:line="110" w:lineRule="exact"/>
    </w:pPr>
    <w:rPr>
      <w:rFonts w:ascii="Times New Roman" w:eastAsia="Times New Roman" w:hAnsi="Times New Roman" w:cs="Times New Roman"/>
    </w:rPr>
  </w:style>
  <w:style w:type="paragraph" w:customStyle="1" w:styleId="10">
    <w:name w:val="Основной текст (10)"/>
    <w:basedOn w:val="a"/>
    <w:link w:val="10Exact"/>
    <w:rsid w:val="002A3D24"/>
    <w:pPr>
      <w:widowControl w:val="0"/>
      <w:shd w:val="clear" w:color="auto" w:fill="FFFFFF"/>
      <w:spacing w:after="0" w:line="134" w:lineRule="exact"/>
    </w:pPr>
    <w:rPr>
      <w:rFonts w:ascii="Times New Roman" w:eastAsia="Times New Roman" w:hAnsi="Times New Roman" w:cs="Times New Roman"/>
      <w:sz w:val="8"/>
      <w:szCs w:val="8"/>
    </w:rPr>
  </w:style>
  <w:style w:type="paragraph" w:customStyle="1" w:styleId="11">
    <w:name w:val="Основной текст (11)"/>
    <w:basedOn w:val="a"/>
    <w:link w:val="11Exact"/>
    <w:rsid w:val="002A3D24"/>
    <w:pPr>
      <w:widowControl w:val="0"/>
      <w:shd w:val="clear" w:color="auto" w:fill="FFFFFF"/>
      <w:spacing w:after="0" w:line="134" w:lineRule="exact"/>
    </w:pPr>
    <w:rPr>
      <w:rFonts w:ascii="Century Schoolbook" w:eastAsia="Century Schoolbook" w:hAnsi="Century Schoolbook" w:cs="Century Schoolbook"/>
      <w:sz w:val="13"/>
      <w:szCs w:val="13"/>
    </w:rPr>
  </w:style>
  <w:style w:type="paragraph" w:customStyle="1" w:styleId="12">
    <w:name w:val="Основной текст (12)"/>
    <w:basedOn w:val="a"/>
    <w:link w:val="12Exact"/>
    <w:rsid w:val="002A3D24"/>
    <w:pPr>
      <w:widowControl w:val="0"/>
      <w:shd w:val="clear" w:color="auto" w:fill="FFFFFF"/>
      <w:spacing w:after="0" w:line="115" w:lineRule="exact"/>
    </w:pPr>
    <w:rPr>
      <w:rFonts w:ascii="Times New Roman" w:eastAsia="Times New Roman" w:hAnsi="Times New Roman" w:cs="Times New Roman"/>
      <w:sz w:val="12"/>
      <w:szCs w:val="12"/>
    </w:rPr>
  </w:style>
  <w:style w:type="paragraph" w:customStyle="1" w:styleId="13">
    <w:name w:val="Основной текст (13)"/>
    <w:basedOn w:val="a"/>
    <w:link w:val="13Exact"/>
    <w:rsid w:val="002A3D24"/>
    <w:pPr>
      <w:widowControl w:val="0"/>
      <w:shd w:val="clear" w:color="auto" w:fill="FFFFFF"/>
      <w:spacing w:after="0" w:line="115" w:lineRule="exact"/>
    </w:pPr>
    <w:rPr>
      <w:rFonts w:ascii="Times New Roman" w:eastAsia="Times New Roman" w:hAnsi="Times New Roman" w:cs="Times New Roman"/>
      <w:spacing w:val="-10"/>
      <w:sz w:val="11"/>
      <w:szCs w:val="11"/>
    </w:rPr>
  </w:style>
  <w:style w:type="paragraph" w:customStyle="1" w:styleId="14">
    <w:name w:val="Заголовок №1"/>
    <w:basedOn w:val="a"/>
    <w:link w:val="1Exact"/>
    <w:rsid w:val="002A3D24"/>
    <w:pPr>
      <w:widowControl w:val="0"/>
      <w:shd w:val="clear" w:color="auto" w:fill="FFFFFF"/>
      <w:spacing w:after="0" w:line="250" w:lineRule="exact"/>
      <w:jc w:val="right"/>
      <w:outlineLvl w:val="0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140">
    <w:name w:val="Основной текст (14)"/>
    <w:basedOn w:val="a"/>
    <w:link w:val="14Exact"/>
    <w:rsid w:val="002A3D24"/>
    <w:pPr>
      <w:widowControl w:val="0"/>
      <w:shd w:val="clear" w:color="auto" w:fill="FFFFFF"/>
      <w:spacing w:after="0" w:line="115" w:lineRule="exact"/>
    </w:pPr>
    <w:rPr>
      <w:rFonts w:ascii="Times New Roman" w:eastAsia="Times New Roman" w:hAnsi="Times New Roman" w:cs="Times New Roman"/>
      <w:spacing w:val="10"/>
      <w:sz w:val="16"/>
      <w:szCs w:val="16"/>
    </w:rPr>
  </w:style>
  <w:style w:type="paragraph" w:customStyle="1" w:styleId="15">
    <w:name w:val="Основной текст (15)"/>
    <w:basedOn w:val="a"/>
    <w:link w:val="15Exact"/>
    <w:rsid w:val="002A3D24"/>
    <w:pPr>
      <w:widowControl w:val="0"/>
      <w:shd w:val="clear" w:color="auto" w:fill="FFFFFF"/>
      <w:spacing w:after="0" w:line="0" w:lineRule="atLeast"/>
    </w:pPr>
    <w:rPr>
      <w:rFonts w:ascii="Century Schoolbook" w:eastAsia="Century Schoolbook" w:hAnsi="Century Schoolbook" w:cs="Century Schoolbook"/>
      <w:sz w:val="13"/>
      <w:szCs w:val="13"/>
    </w:rPr>
  </w:style>
  <w:style w:type="paragraph" w:customStyle="1" w:styleId="16">
    <w:name w:val="Основной текст (16)"/>
    <w:basedOn w:val="a"/>
    <w:link w:val="16Exact"/>
    <w:rsid w:val="002A3D24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17">
    <w:name w:val="Основной текст (17)"/>
    <w:basedOn w:val="a"/>
    <w:link w:val="17Exact"/>
    <w:rsid w:val="002A3D24"/>
    <w:pPr>
      <w:widowControl w:val="0"/>
      <w:shd w:val="clear" w:color="auto" w:fill="FFFFFF"/>
      <w:spacing w:after="0" w:line="0" w:lineRule="atLeast"/>
    </w:pPr>
    <w:rPr>
      <w:rFonts w:ascii="Century Schoolbook" w:eastAsia="Century Schoolbook" w:hAnsi="Century Schoolbook" w:cs="Century Schoolbook"/>
      <w:b/>
      <w:bCs/>
      <w:i/>
      <w:iCs/>
      <w:sz w:val="20"/>
      <w:szCs w:val="20"/>
    </w:rPr>
  </w:style>
  <w:style w:type="paragraph" w:customStyle="1" w:styleId="18">
    <w:name w:val="Основной текст (18)"/>
    <w:basedOn w:val="a"/>
    <w:link w:val="18Exact"/>
    <w:rsid w:val="002A3D24"/>
    <w:pPr>
      <w:widowControl w:val="0"/>
      <w:shd w:val="clear" w:color="auto" w:fill="FFFFFF"/>
      <w:spacing w:after="0" w:line="0" w:lineRule="atLeast"/>
    </w:pPr>
    <w:rPr>
      <w:rFonts w:ascii="Arial" w:eastAsia="Arial" w:hAnsi="Arial" w:cs="Arial"/>
      <w:spacing w:val="-10"/>
      <w:sz w:val="12"/>
      <w:szCs w:val="12"/>
    </w:rPr>
  </w:style>
  <w:style w:type="paragraph" w:customStyle="1" w:styleId="26">
    <w:name w:val="Подпись к таблице (2)"/>
    <w:basedOn w:val="a"/>
    <w:link w:val="25"/>
    <w:rsid w:val="002A3D24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b/>
      <w:bCs/>
    </w:rPr>
  </w:style>
  <w:style w:type="table" w:styleId="aa">
    <w:name w:val="Table Grid"/>
    <w:basedOn w:val="a1"/>
    <w:uiPriority w:val="39"/>
    <w:rsid w:val="002A3D24"/>
    <w:pPr>
      <w:widowControl w:val="0"/>
      <w:spacing w:after="0" w:line="240" w:lineRule="auto"/>
    </w:pPr>
    <w:rPr>
      <w:rFonts w:ascii="Arial Unicode MS" w:eastAsia="Arial Unicode MS" w:hAnsi="Arial Unicode MS" w:cs="Arial Unicode MS"/>
      <w:sz w:val="24"/>
      <w:szCs w:val="24"/>
      <w:lang w:eastAsia="ru-RU" w:bidi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footer"/>
    <w:basedOn w:val="a"/>
    <w:link w:val="ac"/>
    <w:uiPriority w:val="99"/>
    <w:unhideWhenUsed/>
    <w:rsid w:val="002A3D24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ru-RU" w:bidi="ru-RU"/>
    </w:rPr>
  </w:style>
  <w:style w:type="character" w:customStyle="1" w:styleId="ac">
    <w:name w:val="Нижний колонтитул Знак"/>
    <w:basedOn w:val="a0"/>
    <w:link w:val="ab"/>
    <w:uiPriority w:val="99"/>
    <w:rsid w:val="002A3D24"/>
    <w:rPr>
      <w:rFonts w:ascii="Arial Unicode MS" w:eastAsia="Arial Unicode MS" w:hAnsi="Arial Unicode MS" w:cs="Arial Unicode MS"/>
      <w:color w:val="000000"/>
      <w:sz w:val="24"/>
      <w:szCs w:val="24"/>
      <w:lang w:eastAsia="ru-RU" w:bidi="ru-RU"/>
    </w:rPr>
  </w:style>
  <w:style w:type="paragraph" w:styleId="ad">
    <w:name w:val="header"/>
    <w:basedOn w:val="a"/>
    <w:link w:val="ae"/>
    <w:uiPriority w:val="99"/>
    <w:unhideWhenUsed/>
    <w:rsid w:val="002A3D24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ru-RU" w:bidi="ru-RU"/>
    </w:rPr>
  </w:style>
  <w:style w:type="character" w:customStyle="1" w:styleId="ae">
    <w:name w:val="Верхний колонтитул Знак"/>
    <w:basedOn w:val="a0"/>
    <w:link w:val="ad"/>
    <w:uiPriority w:val="99"/>
    <w:rsid w:val="002A3D24"/>
    <w:rPr>
      <w:rFonts w:ascii="Arial Unicode MS" w:eastAsia="Arial Unicode MS" w:hAnsi="Arial Unicode MS" w:cs="Arial Unicode MS"/>
      <w:color w:val="000000"/>
      <w:sz w:val="24"/>
      <w:szCs w:val="24"/>
      <w:lang w:eastAsia="ru-RU" w:bidi="ru-RU"/>
    </w:rPr>
  </w:style>
  <w:style w:type="paragraph" w:styleId="af">
    <w:name w:val="List Paragraph"/>
    <w:basedOn w:val="a"/>
    <w:uiPriority w:val="34"/>
    <w:qFormat/>
    <w:rsid w:val="002A3D24"/>
    <w:pPr>
      <w:widowControl w:val="0"/>
      <w:spacing w:after="0" w:line="240" w:lineRule="auto"/>
      <w:ind w:left="720"/>
      <w:contextualSpacing/>
    </w:pPr>
    <w:rPr>
      <w:rFonts w:ascii="Arial Unicode MS" w:eastAsia="Arial Unicode MS" w:hAnsi="Arial Unicode MS" w:cs="Arial Unicode MS"/>
      <w:color w:val="000000"/>
      <w:sz w:val="24"/>
      <w:szCs w:val="24"/>
      <w:lang w:eastAsia="ru-RU" w:bidi="ru-RU"/>
    </w:rPr>
  </w:style>
  <w:style w:type="paragraph" w:styleId="af0">
    <w:name w:val="Balloon Text"/>
    <w:basedOn w:val="a"/>
    <w:link w:val="af1"/>
    <w:uiPriority w:val="99"/>
    <w:semiHidden/>
    <w:unhideWhenUsed/>
    <w:rsid w:val="003E0A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3E0A59"/>
    <w:rPr>
      <w:rFonts w:ascii="Tahoma" w:hAnsi="Tahoma" w:cs="Tahoma"/>
      <w:sz w:val="16"/>
      <w:szCs w:val="16"/>
    </w:rPr>
  </w:style>
  <w:style w:type="table" w:customStyle="1" w:styleId="19">
    <w:name w:val="Сетка таблицы1"/>
    <w:basedOn w:val="a1"/>
    <w:next w:val="aa"/>
    <w:uiPriority w:val="39"/>
    <w:rsid w:val="0016396E"/>
    <w:pPr>
      <w:widowControl w:val="0"/>
      <w:spacing w:after="0" w:line="240" w:lineRule="auto"/>
    </w:pPr>
    <w:rPr>
      <w:rFonts w:ascii="Arial Unicode MS" w:eastAsia="Arial Unicode MS" w:hAnsi="Arial Unicode MS" w:cs="Arial Unicode MS"/>
      <w:sz w:val="24"/>
      <w:szCs w:val="24"/>
      <w:lang w:eastAsia="ru-RU" w:bidi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2A3D24"/>
  </w:style>
  <w:style w:type="character" w:styleId="a3">
    <w:name w:val="Hyperlink"/>
    <w:basedOn w:val="a0"/>
    <w:rsid w:val="002A3D24"/>
    <w:rPr>
      <w:color w:val="0066CC"/>
      <w:u w:val="single"/>
    </w:rPr>
  </w:style>
  <w:style w:type="character" w:customStyle="1" w:styleId="2">
    <w:name w:val="Сноска (2)_"/>
    <w:basedOn w:val="a0"/>
    <w:link w:val="20"/>
    <w:rsid w:val="002A3D24"/>
    <w:rPr>
      <w:rFonts w:ascii="Georgia" w:eastAsia="Georgia" w:hAnsi="Georgia" w:cs="Georgia"/>
      <w:shd w:val="clear" w:color="auto" w:fill="FFFFFF"/>
    </w:rPr>
  </w:style>
  <w:style w:type="character" w:customStyle="1" w:styleId="2CenturySchoolbook">
    <w:name w:val="Сноска (2) + Century Schoolbook"/>
    <w:basedOn w:val="2"/>
    <w:rsid w:val="002A3D24"/>
    <w:rPr>
      <w:rFonts w:ascii="Century Schoolbook" w:eastAsia="Century Schoolbook" w:hAnsi="Century Schoolbook" w:cs="Century Schoolbook"/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character" w:customStyle="1" w:styleId="3">
    <w:name w:val="Сноска (3)_"/>
    <w:basedOn w:val="a0"/>
    <w:link w:val="30"/>
    <w:rsid w:val="002A3D24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character" w:customStyle="1" w:styleId="a4">
    <w:name w:val="Сноска_"/>
    <w:basedOn w:val="a0"/>
    <w:link w:val="a5"/>
    <w:rsid w:val="002A3D24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21">
    <w:name w:val="Основной текст (2)_"/>
    <w:basedOn w:val="a0"/>
    <w:link w:val="22"/>
    <w:rsid w:val="002A3D24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23">
    <w:name w:val="Заголовок №2_"/>
    <w:basedOn w:val="a0"/>
    <w:link w:val="24"/>
    <w:rsid w:val="002A3D24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character" w:customStyle="1" w:styleId="31">
    <w:name w:val="Основной текст (3)_"/>
    <w:basedOn w:val="a0"/>
    <w:link w:val="32"/>
    <w:rsid w:val="002A3D24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character" w:customStyle="1" w:styleId="a6">
    <w:name w:val="Колонтитул_"/>
    <w:basedOn w:val="a0"/>
    <w:rsid w:val="002A3D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</w:rPr>
  </w:style>
  <w:style w:type="character" w:customStyle="1" w:styleId="13pt">
    <w:name w:val="Колонтитул + 13 pt;Не полужирный"/>
    <w:basedOn w:val="a6"/>
    <w:rsid w:val="002A3D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4">
    <w:name w:val="Основной текст (4)_"/>
    <w:basedOn w:val="a0"/>
    <w:link w:val="40"/>
    <w:rsid w:val="002A3D24"/>
    <w:rPr>
      <w:rFonts w:ascii="Times New Roman" w:eastAsia="Times New Roman" w:hAnsi="Times New Roman" w:cs="Times New Roman"/>
      <w:b/>
      <w:bCs/>
      <w:shd w:val="clear" w:color="auto" w:fill="FFFFFF"/>
    </w:rPr>
  </w:style>
  <w:style w:type="character" w:customStyle="1" w:styleId="11pt">
    <w:name w:val="Колонтитул + 11 pt;Не полужирный"/>
    <w:basedOn w:val="a6"/>
    <w:rsid w:val="002A3D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29pt">
    <w:name w:val="Основной текст (2) + 9 pt;Полужирный"/>
    <w:basedOn w:val="21"/>
    <w:rsid w:val="002A3D2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 w:eastAsia="ru-RU" w:bidi="ru-RU"/>
    </w:rPr>
  </w:style>
  <w:style w:type="character" w:customStyle="1" w:styleId="2CenturySchoolbook6pt">
    <w:name w:val="Основной текст (2) + Century Schoolbook;6 pt"/>
    <w:basedOn w:val="21"/>
    <w:rsid w:val="002A3D24"/>
    <w:rPr>
      <w:rFonts w:ascii="Century Schoolbook" w:eastAsia="Century Schoolbook" w:hAnsi="Century Schoolbook" w:cs="Century Schoolbook"/>
      <w:b/>
      <w:bCs/>
      <w:color w:val="000000"/>
      <w:spacing w:val="0"/>
      <w:w w:val="100"/>
      <w:position w:val="0"/>
      <w:sz w:val="12"/>
      <w:szCs w:val="12"/>
      <w:shd w:val="clear" w:color="auto" w:fill="FFFFFF"/>
      <w:lang w:val="ru-RU" w:eastAsia="ru-RU" w:bidi="ru-RU"/>
    </w:rPr>
  </w:style>
  <w:style w:type="character" w:customStyle="1" w:styleId="211pt">
    <w:name w:val="Основной текст (2) + 11 pt"/>
    <w:basedOn w:val="21"/>
    <w:rsid w:val="002A3D24"/>
    <w:rPr>
      <w:rFonts w:ascii="Times New Roman" w:eastAsia="Times New Roman" w:hAnsi="Times New Roman" w:cs="Times New Roman"/>
      <w:color w:val="000000"/>
      <w:spacing w:val="0"/>
      <w:w w:val="100"/>
      <w:position w:val="0"/>
      <w:sz w:val="22"/>
      <w:szCs w:val="22"/>
      <w:shd w:val="clear" w:color="auto" w:fill="FFFFFF"/>
      <w:lang w:val="ru-RU" w:eastAsia="ru-RU" w:bidi="ru-RU"/>
    </w:rPr>
  </w:style>
  <w:style w:type="character" w:customStyle="1" w:styleId="5">
    <w:name w:val="Основной текст (5)_"/>
    <w:basedOn w:val="a0"/>
    <w:link w:val="50"/>
    <w:rsid w:val="002A3D24"/>
    <w:rPr>
      <w:rFonts w:ascii="Times New Roman" w:eastAsia="Times New Roman" w:hAnsi="Times New Roman" w:cs="Times New Roman"/>
      <w:i/>
      <w:iCs/>
      <w:shd w:val="clear" w:color="auto" w:fill="FFFFFF"/>
    </w:rPr>
  </w:style>
  <w:style w:type="character" w:customStyle="1" w:styleId="41">
    <w:name w:val="Основной текст (4) + Не полужирный;Курсив"/>
    <w:basedOn w:val="4"/>
    <w:rsid w:val="002A3D24"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character" w:customStyle="1" w:styleId="6">
    <w:name w:val="Основной текст (6)_"/>
    <w:basedOn w:val="a0"/>
    <w:link w:val="60"/>
    <w:rsid w:val="002A3D24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7">
    <w:name w:val="Основной текст (7)_"/>
    <w:basedOn w:val="a0"/>
    <w:link w:val="70"/>
    <w:rsid w:val="002A3D24"/>
    <w:rPr>
      <w:rFonts w:ascii="Times New Roman" w:eastAsia="Times New Roman" w:hAnsi="Times New Roman" w:cs="Times New Roman"/>
      <w:b/>
      <w:bCs/>
      <w:i/>
      <w:iCs/>
      <w:shd w:val="clear" w:color="auto" w:fill="FFFFFF"/>
    </w:rPr>
  </w:style>
  <w:style w:type="character" w:customStyle="1" w:styleId="51">
    <w:name w:val="Основной текст (5) + Не курсив"/>
    <w:basedOn w:val="5"/>
    <w:rsid w:val="002A3D2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character" w:customStyle="1" w:styleId="61">
    <w:name w:val="Основной текст (6) + Курсив"/>
    <w:basedOn w:val="6"/>
    <w:rsid w:val="002A3D2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character" w:customStyle="1" w:styleId="62">
    <w:name w:val="Основной текст (6) + Полужирный"/>
    <w:basedOn w:val="6"/>
    <w:rsid w:val="002A3D2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character" w:customStyle="1" w:styleId="a7">
    <w:name w:val="Подпись к таблице_"/>
    <w:basedOn w:val="a0"/>
    <w:link w:val="a8"/>
    <w:rsid w:val="002A3D24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211pt0">
    <w:name w:val="Основной текст (2) + 11 pt;Курсив"/>
    <w:basedOn w:val="21"/>
    <w:rsid w:val="002A3D2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2"/>
      <w:szCs w:val="22"/>
      <w:shd w:val="clear" w:color="auto" w:fill="FFFFFF"/>
      <w:lang w:val="ru-RU" w:eastAsia="ru-RU" w:bidi="ru-RU"/>
    </w:rPr>
  </w:style>
  <w:style w:type="character" w:customStyle="1" w:styleId="8">
    <w:name w:val="Основной текст (8)_"/>
    <w:basedOn w:val="a0"/>
    <w:link w:val="80"/>
    <w:rsid w:val="002A3D24"/>
    <w:rPr>
      <w:rFonts w:ascii="Times New Roman" w:eastAsia="Times New Roman" w:hAnsi="Times New Roman" w:cs="Times New Roman"/>
      <w:i/>
      <w:iCs/>
      <w:shd w:val="clear" w:color="auto" w:fill="FFFFFF"/>
    </w:rPr>
  </w:style>
  <w:style w:type="character" w:customStyle="1" w:styleId="812pt">
    <w:name w:val="Основной текст (8) + 12 pt;Не курсив"/>
    <w:basedOn w:val="8"/>
    <w:rsid w:val="002A3D2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character" w:customStyle="1" w:styleId="a9">
    <w:name w:val="Колонтитул"/>
    <w:basedOn w:val="a6"/>
    <w:rsid w:val="002A3D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Exact">
    <w:name w:val="Основной текст (2) Exact"/>
    <w:basedOn w:val="a0"/>
    <w:rsid w:val="002A3D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9Exact">
    <w:name w:val="Основной текст (9) Exact"/>
    <w:basedOn w:val="a0"/>
    <w:link w:val="9"/>
    <w:rsid w:val="002A3D24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10Exact">
    <w:name w:val="Основной текст (10) Exact"/>
    <w:basedOn w:val="a0"/>
    <w:link w:val="10"/>
    <w:rsid w:val="002A3D24"/>
    <w:rPr>
      <w:rFonts w:ascii="Times New Roman" w:eastAsia="Times New Roman" w:hAnsi="Times New Roman" w:cs="Times New Roman"/>
      <w:sz w:val="8"/>
      <w:szCs w:val="8"/>
      <w:shd w:val="clear" w:color="auto" w:fill="FFFFFF"/>
    </w:rPr>
  </w:style>
  <w:style w:type="character" w:customStyle="1" w:styleId="11Exact">
    <w:name w:val="Основной текст (11) Exact"/>
    <w:basedOn w:val="a0"/>
    <w:link w:val="11"/>
    <w:rsid w:val="002A3D24"/>
    <w:rPr>
      <w:rFonts w:ascii="Century Schoolbook" w:eastAsia="Century Schoolbook" w:hAnsi="Century Schoolbook" w:cs="Century Schoolbook"/>
      <w:sz w:val="13"/>
      <w:szCs w:val="13"/>
      <w:shd w:val="clear" w:color="auto" w:fill="FFFFFF"/>
    </w:rPr>
  </w:style>
  <w:style w:type="character" w:customStyle="1" w:styleId="12Exact">
    <w:name w:val="Основной текст (12) Exact"/>
    <w:basedOn w:val="a0"/>
    <w:link w:val="12"/>
    <w:rsid w:val="002A3D24"/>
    <w:rPr>
      <w:rFonts w:ascii="Times New Roman" w:eastAsia="Times New Roman" w:hAnsi="Times New Roman" w:cs="Times New Roman"/>
      <w:sz w:val="12"/>
      <w:szCs w:val="12"/>
      <w:shd w:val="clear" w:color="auto" w:fill="FFFFFF"/>
    </w:rPr>
  </w:style>
  <w:style w:type="character" w:customStyle="1" w:styleId="13Exact">
    <w:name w:val="Основной текст (13) Exact"/>
    <w:basedOn w:val="a0"/>
    <w:link w:val="13"/>
    <w:rsid w:val="002A3D24"/>
    <w:rPr>
      <w:rFonts w:ascii="Times New Roman" w:eastAsia="Times New Roman" w:hAnsi="Times New Roman" w:cs="Times New Roman"/>
      <w:spacing w:val="-10"/>
      <w:sz w:val="11"/>
      <w:szCs w:val="11"/>
      <w:shd w:val="clear" w:color="auto" w:fill="FFFFFF"/>
    </w:rPr>
  </w:style>
  <w:style w:type="character" w:customStyle="1" w:styleId="1Exact">
    <w:name w:val="Заголовок №1 Exact"/>
    <w:basedOn w:val="a0"/>
    <w:link w:val="14"/>
    <w:rsid w:val="002A3D24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1Exact0">
    <w:name w:val="Заголовок №1 + Курсив Exact"/>
    <w:basedOn w:val="1Exact"/>
    <w:rsid w:val="002A3D2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8"/>
      <w:szCs w:val="28"/>
      <w:shd w:val="clear" w:color="auto" w:fill="FFFFFF"/>
      <w:lang w:val="ru-RU" w:eastAsia="ru-RU" w:bidi="ru-RU"/>
    </w:rPr>
  </w:style>
  <w:style w:type="character" w:customStyle="1" w:styleId="14Exact">
    <w:name w:val="Основной текст (14) Exact"/>
    <w:basedOn w:val="a0"/>
    <w:link w:val="140"/>
    <w:rsid w:val="002A3D24"/>
    <w:rPr>
      <w:rFonts w:ascii="Times New Roman" w:eastAsia="Times New Roman" w:hAnsi="Times New Roman" w:cs="Times New Roman"/>
      <w:spacing w:val="10"/>
      <w:sz w:val="16"/>
      <w:szCs w:val="16"/>
      <w:shd w:val="clear" w:color="auto" w:fill="FFFFFF"/>
    </w:rPr>
  </w:style>
  <w:style w:type="character" w:customStyle="1" w:styleId="15Exact">
    <w:name w:val="Основной текст (15) Exact"/>
    <w:basedOn w:val="a0"/>
    <w:link w:val="15"/>
    <w:rsid w:val="002A3D24"/>
    <w:rPr>
      <w:rFonts w:ascii="Century Schoolbook" w:eastAsia="Century Schoolbook" w:hAnsi="Century Schoolbook" w:cs="Century Schoolbook"/>
      <w:sz w:val="13"/>
      <w:szCs w:val="13"/>
      <w:shd w:val="clear" w:color="auto" w:fill="FFFFFF"/>
    </w:rPr>
  </w:style>
  <w:style w:type="character" w:customStyle="1" w:styleId="16Exact">
    <w:name w:val="Основной текст (16) Exact"/>
    <w:basedOn w:val="a0"/>
    <w:link w:val="16"/>
    <w:rsid w:val="002A3D24"/>
    <w:rPr>
      <w:rFonts w:ascii="Times New Roman" w:eastAsia="Times New Roman" w:hAnsi="Times New Roman" w:cs="Times New Roman"/>
      <w:b/>
      <w:bCs/>
      <w:sz w:val="18"/>
      <w:szCs w:val="18"/>
      <w:shd w:val="clear" w:color="auto" w:fill="FFFFFF"/>
    </w:rPr>
  </w:style>
  <w:style w:type="character" w:customStyle="1" w:styleId="9-1ptExact">
    <w:name w:val="Основной текст (9) + Интервал -1 pt Exact"/>
    <w:basedOn w:val="9Exact"/>
    <w:rsid w:val="002A3D24"/>
    <w:rPr>
      <w:rFonts w:ascii="Times New Roman" w:eastAsia="Times New Roman" w:hAnsi="Times New Roman" w:cs="Times New Roman"/>
      <w:color w:val="000000"/>
      <w:spacing w:val="-20"/>
      <w:w w:val="100"/>
      <w:position w:val="0"/>
      <w:shd w:val="clear" w:color="auto" w:fill="FFFFFF"/>
      <w:lang w:val="ru-RU" w:eastAsia="ru-RU" w:bidi="ru-RU"/>
    </w:rPr>
  </w:style>
  <w:style w:type="character" w:customStyle="1" w:styleId="17Exact">
    <w:name w:val="Основной текст (17) Exact"/>
    <w:basedOn w:val="a0"/>
    <w:link w:val="17"/>
    <w:rsid w:val="002A3D24"/>
    <w:rPr>
      <w:rFonts w:ascii="Century Schoolbook" w:eastAsia="Century Schoolbook" w:hAnsi="Century Schoolbook" w:cs="Century Schoolbook"/>
      <w:b/>
      <w:bCs/>
      <w:i/>
      <w:iCs/>
      <w:sz w:val="20"/>
      <w:szCs w:val="20"/>
      <w:shd w:val="clear" w:color="auto" w:fill="FFFFFF"/>
    </w:rPr>
  </w:style>
  <w:style w:type="character" w:customStyle="1" w:styleId="18Exact">
    <w:name w:val="Основной текст (18) Exact"/>
    <w:basedOn w:val="a0"/>
    <w:link w:val="18"/>
    <w:rsid w:val="002A3D24"/>
    <w:rPr>
      <w:rFonts w:ascii="Arial" w:eastAsia="Arial" w:hAnsi="Arial" w:cs="Arial"/>
      <w:spacing w:val="-10"/>
      <w:sz w:val="12"/>
      <w:szCs w:val="12"/>
      <w:shd w:val="clear" w:color="auto" w:fill="FFFFFF"/>
    </w:rPr>
  </w:style>
  <w:style w:type="character" w:customStyle="1" w:styleId="28pt">
    <w:name w:val="Основной текст (2) + 8 pt;Полужирный"/>
    <w:basedOn w:val="21"/>
    <w:rsid w:val="002A3D2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shd w:val="clear" w:color="auto" w:fill="FFFFFF"/>
      <w:lang w:val="ru-RU" w:eastAsia="ru-RU" w:bidi="ru-RU"/>
    </w:rPr>
  </w:style>
  <w:style w:type="character" w:customStyle="1" w:styleId="25">
    <w:name w:val="Подпись к таблице (2)_"/>
    <w:basedOn w:val="a0"/>
    <w:link w:val="26"/>
    <w:rsid w:val="002A3D24"/>
    <w:rPr>
      <w:rFonts w:ascii="Times New Roman" w:eastAsia="Times New Roman" w:hAnsi="Times New Roman" w:cs="Times New Roman"/>
      <w:b/>
      <w:bCs/>
      <w:shd w:val="clear" w:color="auto" w:fill="FFFFFF"/>
    </w:rPr>
  </w:style>
  <w:style w:type="character" w:customStyle="1" w:styleId="2CenturySchoolbook7pt">
    <w:name w:val="Основной текст (2) + Century Schoolbook;7 pt"/>
    <w:basedOn w:val="21"/>
    <w:rsid w:val="002A3D24"/>
    <w:rPr>
      <w:rFonts w:ascii="Century Schoolbook" w:eastAsia="Century Schoolbook" w:hAnsi="Century Schoolbook" w:cs="Century Schoolbook"/>
      <w:b/>
      <w:bCs/>
      <w:color w:val="000000"/>
      <w:spacing w:val="0"/>
      <w:w w:val="100"/>
      <w:position w:val="0"/>
      <w:sz w:val="14"/>
      <w:szCs w:val="14"/>
      <w:shd w:val="clear" w:color="auto" w:fill="FFFFFF"/>
      <w:lang w:val="ru-RU" w:eastAsia="ru-RU" w:bidi="ru-RU"/>
    </w:rPr>
  </w:style>
  <w:style w:type="character" w:customStyle="1" w:styleId="8Exact">
    <w:name w:val="Основной текст (8) Exact"/>
    <w:basedOn w:val="a0"/>
    <w:rsid w:val="002A3D24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2"/>
      <w:szCs w:val="22"/>
      <w:u w:val="none"/>
    </w:rPr>
  </w:style>
  <w:style w:type="character" w:customStyle="1" w:styleId="6Exact">
    <w:name w:val="Основной текст (6) Exact"/>
    <w:basedOn w:val="a0"/>
    <w:rsid w:val="002A3D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paragraph" w:customStyle="1" w:styleId="20">
    <w:name w:val="Сноска (2)"/>
    <w:basedOn w:val="a"/>
    <w:link w:val="2"/>
    <w:rsid w:val="002A3D24"/>
    <w:pPr>
      <w:widowControl w:val="0"/>
      <w:shd w:val="clear" w:color="auto" w:fill="FFFFFF"/>
      <w:spacing w:after="0" w:line="0" w:lineRule="atLeast"/>
    </w:pPr>
    <w:rPr>
      <w:rFonts w:ascii="Georgia" w:eastAsia="Georgia" w:hAnsi="Georgia" w:cs="Georgia"/>
    </w:rPr>
  </w:style>
  <w:style w:type="paragraph" w:customStyle="1" w:styleId="30">
    <w:name w:val="Сноска (3)"/>
    <w:basedOn w:val="a"/>
    <w:link w:val="3"/>
    <w:rsid w:val="002A3D24"/>
    <w:pPr>
      <w:widowControl w:val="0"/>
      <w:shd w:val="clear" w:color="auto" w:fill="FFFFFF"/>
      <w:spacing w:after="0" w:line="370" w:lineRule="exact"/>
      <w:ind w:firstLine="600"/>
      <w:jc w:val="both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a5">
    <w:name w:val="Сноска"/>
    <w:basedOn w:val="a"/>
    <w:link w:val="a4"/>
    <w:rsid w:val="002A3D24"/>
    <w:pPr>
      <w:widowControl w:val="0"/>
      <w:shd w:val="clear" w:color="auto" w:fill="FFFFFF"/>
      <w:spacing w:after="0" w:line="370" w:lineRule="exact"/>
      <w:ind w:firstLine="600"/>
      <w:jc w:val="both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22">
    <w:name w:val="Основной текст (2)"/>
    <w:basedOn w:val="a"/>
    <w:link w:val="21"/>
    <w:rsid w:val="002A3D24"/>
    <w:pPr>
      <w:widowControl w:val="0"/>
      <w:shd w:val="clear" w:color="auto" w:fill="FFFFFF"/>
      <w:spacing w:after="0" w:line="370" w:lineRule="exact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24">
    <w:name w:val="Заголовок №2"/>
    <w:basedOn w:val="a"/>
    <w:link w:val="23"/>
    <w:rsid w:val="002A3D24"/>
    <w:pPr>
      <w:widowControl w:val="0"/>
      <w:shd w:val="clear" w:color="auto" w:fill="FFFFFF"/>
      <w:spacing w:before="1020" w:after="60" w:line="0" w:lineRule="atLeast"/>
      <w:jc w:val="center"/>
      <w:outlineLvl w:val="1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32">
    <w:name w:val="Основной текст (3)"/>
    <w:basedOn w:val="a"/>
    <w:link w:val="31"/>
    <w:rsid w:val="002A3D24"/>
    <w:pPr>
      <w:widowControl w:val="0"/>
      <w:shd w:val="clear" w:color="auto" w:fill="FFFFFF"/>
      <w:spacing w:before="60" w:after="600" w:line="346" w:lineRule="exact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40">
    <w:name w:val="Основной текст (4)"/>
    <w:basedOn w:val="a"/>
    <w:link w:val="4"/>
    <w:rsid w:val="002A3D24"/>
    <w:pPr>
      <w:widowControl w:val="0"/>
      <w:shd w:val="clear" w:color="auto" w:fill="FFFFFF"/>
      <w:spacing w:after="360" w:line="0" w:lineRule="atLeast"/>
      <w:jc w:val="center"/>
    </w:pPr>
    <w:rPr>
      <w:rFonts w:ascii="Times New Roman" w:eastAsia="Times New Roman" w:hAnsi="Times New Roman" w:cs="Times New Roman"/>
      <w:b/>
      <w:bCs/>
    </w:rPr>
  </w:style>
  <w:style w:type="paragraph" w:customStyle="1" w:styleId="50">
    <w:name w:val="Основной текст (5)"/>
    <w:basedOn w:val="a"/>
    <w:link w:val="5"/>
    <w:rsid w:val="002A3D24"/>
    <w:pPr>
      <w:widowControl w:val="0"/>
      <w:shd w:val="clear" w:color="auto" w:fill="FFFFFF"/>
      <w:spacing w:after="480" w:line="0" w:lineRule="atLeast"/>
      <w:jc w:val="right"/>
    </w:pPr>
    <w:rPr>
      <w:rFonts w:ascii="Times New Roman" w:eastAsia="Times New Roman" w:hAnsi="Times New Roman" w:cs="Times New Roman"/>
      <w:i/>
      <w:iCs/>
    </w:rPr>
  </w:style>
  <w:style w:type="paragraph" w:customStyle="1" w:styleId="60">
    <w:name w:val="Основной текст (6)"/>
    <w:basedOn w:val="a"/>
    <w:link w:val="6"/>
    <w:rsid w:val="002A3D24"/>
    <w:pPr>
      <w:widowControl w:val="0"/>
      <w:shd w:val="clear" w:color="auto" w:fill="FFFFFF"/>
      <w:spacing w:after="0" w:line="322" w:lineRule="exact"/>
      <w:jc w:val="both"/>
    </w:pPr>
    <w:rPr>
      <w:rFonts w:ascii="Times New Roman" w:eastAsia="Times New Roman" w:hAnsi="Times New Roman" w:cs="Times New Roman"/>
    </w:rPr>
  </w:style>
  <w:style w:type="paragraph" w:customStyle="1" w:styleId="70">
    <w:name w:val="Основной текст (7)"/>
    <w:basedOn w:val="a"/>
    <w:link w:val="7"/>
    <w:rsid w:val="002A3D24"/>
    <w:pPr>
      <w:widowControl w:val="0"/>
      <w:shd w:val="clear" w:color="auto" w:fill="FFFFFF"/>
      <w:spacing w:after="0" w:line="322" w:lineRule="exact"/>
      <w:jc w:val="both"/>
    </w:pPr>
    <w:rPr>
      <w:rFonts w:ascii="Times New Roman" w:eastAsia="Times New Roman" w:hAnsi="Times New Roman" w:cs="Times New Roman"/>
      <w:b/>
      <w:bCs/>
      <w:i/>
      <w:iCs/>
    </w:rPr>
  </w:style>
  <w:style w:type="paragraph" w:customStyle="1" w:styleId="a8">
    <w:name w:val="Подпись к таблице"/>
    <w:basedOn w:val="a"/>
    <w:link w:val="a7"/>
    <w:rsid w:val="002A3D24"/>
    <w:pPr>
      <w:widowControl w:val="0"/>
      <w:shd w:val="clear" w:color="auto" w:fill="FFFFFF"/>
      <w:spacing w:after="0" w:line="0" w:lineRule="atLeast"/>
      <w:jc w:val="both"/>
    </w:pPr>
    <w:rPr>
      <w:rFonts w:ascii="Times New Roman" w:eastAsia="Times New Roman" w:hAnsi="Times New Roman" w:cs="Times New Roman"/>
    </w:rPr>
  </w:style>
  <w:style w:type="paragraph" w:customStyle="1" w:styleId="80">
    <w:name w:val="Основной текст (8)"/>
    <w:basedOn w:val="a"/>
    <w:link w:val="8"/>
    <w:rsid w:val="002A3D24"/>
    <w:pPr>
      <w:widowControl w:val="0"/>
      <w:shd w:val="clear" w:color="auto" w:fill="FFFFFF"/>
      <w:spacing w:before="120" w:after="0" w:line="317" w:lineRule="exact"/>
      <w:jc w:val="both"/>
    </w:pPr>
    <w:rPr>
      <w:rFonts w:ascii="Times New Roman" w:eastAsia="Times New Roman" w:hAnsi="Times New Roman" w:cs="Times New Roman"/>
      <w:i/>
      <w:iCs/>
    </w:rPr>
  </w:style>
  <w:style w:type="paragraph" w:customStyle="1" w:styleId="9">
    <w:name w:val="Основной текст (9)"/>
    <w:basedOn w:val="a"/>
    <w:link w:val="9Exact"/>
    <w:rsid w:val="002A3D24"/>
    <w:pPr>
      <w:widowControl w:val="0"/>
      <w:shd w:val="clear" w:color="auto" w:fill="FFFFFF"/>
      <w:spacing w:after="0" w:line="110" w:lineRule="exact"/>
    </w:pPr>
    <w:rPr>
      <w:rFonts w:ascii="Times New Roman" w:eastAsia="Times New Roman" w:hAnsi="Times New Roman" w:cs="Times New Roman"/>
    </w:rPr>
  </w:style>
  <w:style w:type="paragraph" w:customStyle="1" w:styleId="10">
    <w:name w:val="Основной текст (10)"/>
    <w:basedOn w:val="a"/>
    <w:link w:val="10Exact"/>
    <w:rsid w:val="002A3D24"/>
    <w:pPr>
      <w:widowControl w:val="0"/>
      <w:shd w:val="clear" w:color="auto" w:fill="FFFFFF"/>
      <w:spacing w:after="0" w:line="134" w:lineRule="exact"/>
    </w:pPr>
    <w:rPr>
      <w:rFonts w:ascii="Times New Roman" w:eastAsia="Times New Roman" w:hAnsi="Times New Roman" w:cs="Times New Roman"/>
      <w:sz w:val="8"/>
      <w:szCs w:val="8"/>
    </w:rPr>
  </w:style>
  <w:style w:type="paragraph" w:customStyle="1" w:styleId="11">
    <w:name w:val="Основной текст (11)"/>
    <w:basedOn w:val="a"/>
    <w:link w:val="11Exact"/>
    <w:rsid w:val="002A3D24"/>
    <w:pPr>
      <w:widowControl w:val="0"/>
      <w:shd w:val="clear" w:color="auto" w:fill="FFFFFF"/>
      <w:spacing w:after="0" w:line="134" w:lineRule="exact"/>
    </w:pPr>
    <w:rPr>
      <w:rFonts w:ascii="Century Schoolbook" w:eastAsia="Century Schoolbook" w:hAnsi="Century Schoolbook" w:cs="Century Schoolbook"/>
      <w:sz w:val="13"/>
      <w:szCs w:val="13"/>
    </w:rPr>
  </w:style>
  <w:style w:type="paragraph" w:customStyle="1" w:styleId="12">
    <w:name w:val="Основной текст (12)"/>
    <w:basedOn w:val="a"/>
    <w:link w:val="12Exact"/>
    <w:rsid w:val="002A3D24"/>
    <w:pPr>
      <w:widowControl w:val="0"/>
      <w:shd w:val="clear" w:color="auto" w:fill="FFFFFF"/>
      <w:spacing w:after="0" w:line="115" w:lineRule="exact"/>
    </w:pPr>
    <w:rPr>
      <w:rFonts w:ascii="Times New Roman" w:eastAsia="Times New Roman" w:hAnsi="Times New Roman" w:cs="Times New Roman"/>
      <w:sz w:val="12"/>
      <w:szCs w:val="12"/>
    </w:rPr>
  </w:style>
  <w:style w:type="paragraph" w:customStyle="1" w:styleId="13">
    <w:name w:val="Основной текст (13)"/>
    <w:basedOn w:val="a"/>
    <w:link w:val="13Exact"/>
    <w:rsid w:val="002A3D24"/>
    <w:pPr>
      <w:widowControl w:val="0"/>
      <w:shd w:val="clear" w:color="auto" w:fill="FFFFFF"/>
      <w:spacing w:after="0" w:line="115" w:lineRule="exact"/>
    </w:pPr>
    <w:rPr>
      <w:rFonts w:ascii="Times New Roman" w:eastAsia="Times New Roman" w:hAnsi="Times New Roman" w:cs="Times New Roman"/>
      <w:spacing w:val="-10"/>
      <w:sz w:val="11"/>
      <w:szCs w:val="11"/>
    </w:rPr>
  </w:style>
  <w:style w:type="paragraph" w:customStyle="1" w:styleId="14">
    <w:name w:val="Заголовок №1"/>
    <w:basedOn w:val="a"/>
    <w:link w:val="1Exact"/>
    <w:rsid w:val="002A3D24"/>
    <w:pPr>
      <w:widowControl w:val="0"/>
      <w:shd w:val="clear" w:color="auto" w:fill="FFFFFF"/>
      <w:spacing w:after="0" w:line="250" w:lineRule="exact"/>
      <w:jc w:val="right"/>
      <w:outlineLvl w:val="0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140">
    <w:name w:val="Основной текст (14)"/>
    <w:basedOn w:val="a"/>
    <w:link w:val="14Exact"/>
    <w:rsid w:val="002A3D24"/>
    <w:pPr>
      <w:widowControl w:val="0"/>
      <w:shd w:val="clear" w:color="auto" w:fill="FFFFFF"/>
      <w:spacing w:after="0" w:line="115" w:lineRule="exact"/>
    </w:pPr>
    <w:rPr>
      <w:rFonts w:ascii="Times New Roman" w:eastAsia="Times New Roman" w:hAnsi="Times New Roman" w:cs="Times New Roman"/>
      <w:spacing w:val="10"/>
      <w:sz w:val="16"/>
      <w:szCs w:val="16"/>
    </w:rPr>
  </w:style>
  <w:style w:type="paragraph" w:customStyle="1" w:styleId="15">
    <w:name w:val="Основной текст (15)"/>
    <w:basedOn w:val="a"/>
    <w:link w:val="15Exact"/>
    <w:rsid w:val="002A3D24"/>
    <w:pPr>
      <w:widowControl w:val="0"/>
      <w:shd w:val="clear" w:color="auto" w:fill="FFFFFF"/>
      <w:spacing w:after="0" w:line="0" w:lineRule="atLeast"/>
    </w:pPr>
    <w:rPr>
      <w:rFonts w:ascii="Century Schoolbook" w:eastAsia="Century Schoolbook" w:hAnsi="Century Schoolbook" w:cs="Century Schoolbook"/>
      <w:sz w:val="13"/>
      <w:szCs w:val="13"/>
    </w:rPr>
  </w:style>
  <w:style w:type="paragraph" w:customStyle="1" w:styleId="16">
    <w:name w:val="Основной текст (16)"/>
    <w:basedOn w:val="a"/>
    <w:link w:val="16Exact"/>
    <w:rsid w:val="002A3D24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17">
    <w:name w:val="Основной текст (17)"/>
    <w:basedOn w:val="a"/>
    <w:link w:val="17Exact"/>
    <w:rsid w:val="002A3D24"/>
    <w:pPr>
      <w:widowControl w:val="0"/>
      <w:shd w:val="clear" w:color="auto" w:fill="FFFFFF"/>
      <w:spacing w:after="0" w:line="0" w:lineRule="atLeast"/>
    </w:pPr>
    <w:rPr>
      <w:rFonts w:ascii="Century Schoolbook" w:eastAsia="Century Schoolbook" w:hAnsi="Century Schoolbook" w:cs="Century Schoolbook"/>
      <w:b/>
      <w:bCs/>
      <w:i/>
      <w:iCs/>
      <w:sz w:val="20"/>
      <w:szCs w:val="20"/>
    </w:rPr>
  </w:style>
  <w:style w:type="paragraph" w:customStyle="1" w:styleId="18">
    <w:name w:val="Основной текст (18)"/>
    <w:basedOn w:val="a"/>
    <w:link w:val="18Exact"/>
    <w:rsid w:val="002A3D24"/>
    <w:pPr>
      <w:widowControl w:val="0"/>
      <w:shd w:val="clear" w:color="auto" w:fill="FFFFFF"/>
      <w:spacing w:after="0" w:line="0" w:lineRule="atLeast"/>
    </w:pPr>
    <w:rPr>
      <w:rFonts w:ascii="Arial" w:eastAsia="Arial" w:hAnsi="Arial" w:cs="Arial"/>
      <w:spacing w:val="-10"/>
      <w:sz w:val="12"/>
      <w:szCs w:val="12"/>
    </w:rPr>
  </w:style>
  <w:style w:type="paragraph" w:customStyle="1" w:styleId="26">
    <w:name w:val="Подпись к таблице (2)"/>
    <w:basedOn w:val="a"/>
    <w:link w:val="25"/>
    <w:rsid w:val="002A3D24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b/>
      <w:bCs/>
    </w:rPr>
  </w:style>
  <w:style w:type="table" w:styleId="aa">
    <w:name w:val="Table Grid"/>
    <w:basedOn w:val="a1"/>
    <w:uiPriority w:val="39"/>
    <w:rsid w:val="002A3D24"/>
    <w:pPr>
      <w:widowControl w:val="0"/>
      <w:spacing w:after="0" w:line="240" w:lineRule="auto"/>
    </w:pPr>
    <w:rPr>
      <w:rFonts w:ascii="Arial Unicode MS" w:eastAsia="Arial Unicode MS" w:hAnsi="Arial Unicode MS" w:cs="Arial Unicode MS"/>
      <w:sz w:val="24"/>
      <w:szCs w:val="24"/>
      <w:lang w:eastAsia="ru-RU" w:bidi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footer"/>
    <w:basedOn w:val="a"/>
    <w:link w:val="ac"/>
    <w:uiPriority w:val="99"/>
    <w:unhideWhenUsed/>
    <w:rsid w:val="002A3D24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ru-RU" w:bidi="ru-RU"/>
    </w:rPr>
  </w:style>
  <w:style w:type="character" w:customStyle="1" w:styleId="ac">
    <w:name w:val="Нижний колонтитул Знак"/>
    <w:basedOn w:val="a0"/>
    <w:link w:val="ab"/>
    <w:uiPriority w:val="99"/>
    <w:rsid w:val="002A3D24"/>
    <w:rPr>
      <w:rFonts w:ascii="Arial Unicode MS" w:eastAsia="Arial Unicode MS" w:hAnsi="Arial Unicode MS" w:cs="Arial Unicode MS"/>
      <w:color w:val="000000"/>
      <w:sz w:val="24"/>
      <w:szCs w:val="24"/>
      <w:lang w:eastAsia="ru-RU" w:bidi="ru-RU"/>
    </w:rPr>
  </w:style>
  <w:style w:type="paragraph" w:styleId="ad">
    <w:name w:val="header"/>
    <w:basedOn w:val="a"/>
    <w:link w:val="ae"/>
    <w:uiPriority w:val="99"/>
    <w:unhideWhenUsed/>
    <w:rsid w:val="002A3D24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ru-RU" w:bidi="ru-RU"/>
    </w:rPr>
  </w:style>
  <w:style w:type="character" w:customStyle="1" w:styleId="ae">
    <w:name w:val="Верхний колонтитул Знак"/>
    <w:basedOn w:val="a0"/>
    <w:link w:val="ad"/>
    <w:uiPriority w:val="99"/>
    <w:rsid w:val="002A3D24"/>
    <w:rPr>
      <w:rFonts w:ascii="Arial Unicode MS" w:eastAsia="Arial Unicode MS" w:hAnsi="Arial Unicode MS" w:cs="Arial Unicode MS"/>
      <w:color w:val="000000"/>
      <w:sz w:val="24"/>
      <w:szCs w:val="24"/>
      <w:lang w:eastAsia="ru-RU" w:bidi="ru-RU"/>
    </w:rPr>
  </w:style>
  <w:style w:type="paragraph" w:styleId="af">
    <w:name w:val="List Paragraph"/>
    <w:basedOn w:val="a"/>
    <w:uiPriority w:val="34"/>
    <w:qFormat/>
    <w:rsid w:val="002A3D24"/>
    <w:pPr>
      <w:widowControl w:val="0"/>
      <w:spacing w:after="0" w:line="240" w:lineRule="auto"/>
      <w:ind w:left="720"/>
      <w:contextualSpacing/>
    </w:pPr>
    <w:rPr>
      <w:rFonts w:ascii="Arial Unicode MS" w:eastAsia="Arial Unicode MS" w:hAnsi="Arial Unicode MS" w:cs="Arial Unicode MS"/>
      <w:color w:val="000000"/>
      <w:sz w:val="24"/>
      <w:szCs w:val="24"/>
      <w:lang w:eastAsia="ru-RU" w:bidi="ru-RU"/>
    </w:rPr>
  </w:style>
  <w:style w:type="paragraph" w:styleId="af0">
    <w:name w:val="Balloon Text"/>
    <w:basedOn w:val="a"/>
    <w:link w:val="af1"/>
    <w:uiPriority w:val="99"/>
    <w:semiHidden/>
    <w:unhideWhenUsed/>
    <w:rsid w:val="003E0A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3E0A59"/>
    <w:rPr>
      <w:rFonts w:ascii="Tahoma" w:hAnsi="Tahoma" w:cs="Tahoma"/>
      <w:sz w:val="16"/>
      <w:szCs w:val="16"/>
    </w:rPr>
  </w:style>
  <w:style w:type="table" w:customStyle="1" w:styleId="19">
    <w:name w:val="Сетка таблицы1"/>
    <w:basedOn w:val="a1"/>
    <w:next w:val="aa"/>
    <w:uiPriority w:val="39"/>
    <w:rsid w:val="0016396E"/>
    <w:pPr>
      <w:widowControl w:val="0"/>
      <w:spacing w:after="0" w:line="240" w:lineRule="auto"/>
    </w:pPr>
    <w:rPr>
      <w:rFonts w:ascii="Arial Unicode MS" w:eastAsia="Arial Unicode MS" w:hAnsi="Arial Unicode MS" w:cs="Arial Unicode MS"/>
      <w:sz w:val="24"/>
      <w:szCs w:val="24"/>
      <w:lang w:eastAsia="ru-RU" w:bidi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header" Target="header3.xml"/><Relationship Id="rId18" Type="http://schemas.openxmlformats.org/officeDocument/2006/relationships/header" Target="header8.xm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eader" Target="header11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17" Type="http://schemas.openxmlformats.org/officeDocument/2006/relationships/header" Target="header7.xm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6.xml"/><Relationship Id="rId20" Type="http://schemas.openxmlformats.org/officeDocument/2006/relationships/header" Target="header10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24" Type="http://schemas.openxmlformats.org/officeDocument/2006/relationships/header" Target="header14.xml"/><Relationship Id="rId5" Type="http://schemas.openxmlformats.org/officeDocument/2006/relationships/footnotes" Target="footnotes.xml"/><Relationship Id="rId15" Type="http://schemas.openxmlformats.org/officeDocument/2006/relationships/header" Target="header5.xml"/><Relationship Id="rId23" Type="http://schemas.openxmlformats.org/officeDocument/2006/relationships/header" Target="header13.xml"/><Relationship Id="rId10" Type="http://schemas.openxmlformats.org/officeDocument/2006/relationships/oleObject" Target="embeddings/oleObject3.bin"/><Relationship Id="rId19" Type="http://schemas.openxmlformats.org/officeDocument/2006/relationships/header" Target="header9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Relationship Id="rId14" Type="http://schemas.openxmlformats.org/officeDocument/2006/relationships/header" Target="header4.xml"/><Relationship Id="rId22" Type="http://schemas.openxmlformats.org/officeDocument/2006/relationships/header" Target="header12.xml"/><Relationship Id="rId27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3401</Words>
  <Characters>19386</Characters>
  <Application>Microsoft Office Word</Application>
  <DocSecurity>0</DocSecurity>
  <Lines>161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22742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Танзила</dc:creator>
  <cp:lastModifiedBy>Администратор ИБ</cp:lastModifiedBy>
  <cp:revision>6</cp:revision>
  <dcterms:created xsi:type="dcterms:W3CDTF">2021-03-10T17:04:00Z</dcterms:created>
  <dcterms:modified xsi:type="dcterms:W3CDTF">2021-03-11T11:30:00Z</dcterms:modified>
</cp:coreProperties>
</file>